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ED" w:rsidRDefault="00387AAB" w:rsidP="00596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25533" cy="1073426"/>
            <wp:effectExtent l="0" t="0" r="0" b="0"/>
            <wp:docPr id="3" name="Рисунок 3" descr="http://www.donland.ru/Data/Sites/1/media/about/symbol/%D0%B3%D0%B5%D1%80%D0%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land.ru/Data/Sites/1/media/about/symbol/%D0%B3%D0%B5%D1%80%D0%B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13" cy="107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DDF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DF4527" w:rsidRDefault="00387AAB" w:rsidP="00660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</w:t>
      </w:r>
      <w:r w:rsidR="00596E4E">
        <w:rPr>
          <w:rFonts w:ascii="Times New Roman" w:hAnsi="Times New Roman"/>
          <w:b/>
          <w:sz w:val="28"/>
          <w:szCs w:val="28"/>
        </w:rPr>
        <w:t>ПО ФИЗИЧЕСКОЙ КУЛЬТУРЕ И СПОРТУ</w:t>
      </w:r>
      <w:r>
        <w:rPr>
          <w:rFonts w:ascii="Times New Roman" w:hAnsi="Times New Roman"/>
          <w:b/>
          <w:sz w:val="28"/>
          <w:szCs w:val="28"/>
        </w:rPr>
        <w:t xml:space="preserve"> РОСТОВСКОЙ ОБЛАСТИ</w:t>
      </w:r>
    </w:p>
    <w:p w:rsidR="006469D1" w:rsidRPr="006469D1" w:rsidRDefault="006469D1" w:rsidP="00660651">
      <w:pPr>
        <w:spacing w:after="0" w:line="240" w:lineRule="auto"/>
        <w:jc w:val="center"/>
        <w:rPr>
          <w:rFonts w:ascii="Times New Roman" w:hAnsi="Times New Roman"/>
          <w:b/>
          <w:sz w:val="8"/>
          <w:szCs w:val="28"/>
        </w:rPr>
      </w:pPr>
    </w:p>
    <w:p w:rsidR="002D2976" w:rsidRDefault="00696D03" w:rsidP="00E07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D03">
        <w:rPr>
          <w:rFonts w:ascii="Times New Roman" w:hAnsi="Times New Roman"/>
          <w:b/>
          <w:sz w:val="24"/>
          <w:szCs w:val="24"/>
        </w:rPr>
        <w:t xml:space="preserve">ГОСУДАРСТВЕННОЕ БЮДЖЕТНОЕ УЧРЕЖДЕНИЕ </w:t>
      </w:r>
    </w:p>
    <w:p w:rsidR="00596E4E" w:rsidRDefault="00696D03" w:rsidP="00E07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D03">
        <w:rPr>
          <w:rFonts w:ascii="Times New Roman" w:hAnsi="Times New Roman"/>
          <w:b/>
          <w:sz w:val="24"/>
          <w:szCs w:val="24"/>
        </w:rPr>
        <w:t>РОСТОВСКОЙ ОБЛАСТИ «СПОРТИВНАЯ ШКОЛА ОЛИМПИЙСКОГО РЕЗЕРВА №</w:t>
      </w:r>
      <w:r w:rsidR="001E54CD">
        <w:rPr>
          <w:rFonts w:ascii="Times New Roman" w:hAnsi="Times New Roman"/>
          <w:b/>
          <w:sz w:val="24"/>
          <w:szCs w:val="24"/>
        </w:rPr>
        <w:t xml:space="preserve"> </w:t>
      </w:r>
      <w:r w:rsidRPr="00696D03">
        <w:rPr>
          <w:rFonts w:ascii="Times New Roman" w:hAnsi="Times New Roman"/>
          <w:b/>
          <w:sz w:val="24"/>
          <w:szCs w:val="24"/>
        </w:rPr>
        <w:t xml:space="preserve">15 </w:t>
      </w:r>
      <w:r w:rsidR="00AC585D" w:rsidRPr="008C6D08">
        <w:rPr>
          <w:rFonts w:ascii="Times New Roman" w:hAnsi="Times New Roman"/>
          <w:b/>
          <w:sz w:val="24"/>
          <w:szCs w:val="24"/>
        </w:rPr>
        <w:t>им</w:t>
      </w:r>
      <w:r w:rsidRPr="00696D03">
        <w:rPr>
          <w:rFonts w:ascii="Times New Roman" w:hAnsi="Times New Roman"/>
          <w:b/>
          <w:sz w:val="24"/>
          <w:szCs w:val="24"/>
        </w:rPr>
        <w:t>. В.И. АЛЕКСЕЕВА»</w:t>
      </w:r>
    </w:p>
    <w:p w:rsidR="00596E4E" w:rsidRDefault="00596E4E" w:rsidP="00E07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6AA" w:rsidRPr="00822AA2" w:rsidRDefault="00E076AA" w:rsidP="00660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3747"/>
      </w:tblGrid>
      <w:tr w:rsidR="00BC5135" w:rsidRPr="00822AA2" w:rsidTr="007B5E93">
        <w:tc>
          <w:tcPr>
            <w:tcW w:w="5495" w:type="dxa"/>
          </w:tcPr>
          <w:p w:rsidR="00BC5135" w:rsidRPr="007B2EB3" w:rsidRDefault="00BC5135" w:rsidP="00660651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7B5E93" w:rsidRPr="007B2EB3" w:rsidRDefault="007B5E93" w:rsidP="00660651">
            <w:pPr>
              <w:rPr>
                <w:rFonts w:ascii="Times New Roman" w:hAnsi="Times New Roman"/>
                <w:b/>
              </w:rPr>
            </w:pPr>
            <w:r w:rsidRPr="007B2EB3">
              <w:rPr>
                <w:rFonts w:ascii="Times New Roman" w:hAnsi="Times New Roman"/>
                <w:b/>
              </w:rPr>
              <w:t>УТВЕРЖДАЮ</w:t>
            </w:r>
          </w:p>
          <w:p w:rsidR="00387AAB" w:rsidRDefault="007B5E93" w:rsidP="00660651">
            <w:pPr>
              <w:rPr>
                <w:rFonts w:ascii="Times New Roman" w:hAnsi="Times New Roman"/>
              </w:rPr>
            </w:pPr>
            <w:r w:rsidRPr="007B2EB3">
              <w:rPr>
                <w:rFonts w:ascii="Times New Roman" w:hAnsi="Times New Roman"/>
              </w:rPr>
              <w:t>Директор Г</w:t>
            </w:r>
            <w:r w:rsidR="00387AAB">
              <w:rPr>
                <w:rFonts w:ascii="Times New Roman" w:hAnsi="Times New Roman"/>
              </w:rPr>
              <w:t xml:space="preserve">БУ </w:t>
            </w:r>
            <w:r w:rsidR="00387AAB" w:rsidRPr="008C6D08">
              <w:rPr>
                <w:rFonts w:ascii="Times New Roman" w:hAnsi="Times New Roman"/>
              </w:rPr>
              <w:t>Р</w:t>
            </w:r>
            <w:r w:rsidR="00AC585D" w:rsidRPr="008C6D08">
              <w:rPr>
                <w:rFonts w:ascii="Times New Roman" w:hAnsi="Times New Roman"/>
              </w:rPr>
              <w:t>О</w:t>
            </w:r>
            <w:r w:rsidR="00387AAB" w:rsidRPr="008C6D08">
              <w:rPr>
                <w:rFonts w:ascii="Times New Roman" w:hAnsi="Times New Roman"/>
              </w:rPr>
              <w:t xml:space="preserve"> </w:t>
            </w:r>
            <w:r w:rsidRPr="007B2EB3">
              <w:rPr>
                <w:rFonts w:ascii="Times New Roman" w:hAnsi="Times New Roman"/>
              </w:rPr>
              <w:t>«</w:t>
            </w:r>
            <w:r w:rsidR="00387AAB">
              <w:rPr>
                <w:rFonts w:ascii="Times New Roman" w:hAnsi="Times New Roman"/>
              </w:rPr>
              <w:t xml:space="preserve">СШОР № 15 </w:t>
            </w:r>
          </w:p>
          <w:p w:rsidR="007B5E93" w:rsidRPr="007B2EB3" w:rsidRDefault="00387AAB" w:rsidP="00660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В.И. Алексеева</w:t>
            </w:r>
            <w:r w:rsidR="007B5E93" w:rsidRPr="007B2EB3">
              <w:rPr>
                <w:rFonts w:ascii="Times New Roman" w:hAnsi="Times New Roman"/>
              </w:rPr>
              <w:t>»</w:t>
            </w:r>
          </w:p>
          <w:p w:rsidR="007B5E93" w:rsidRPr="007B2EB3" w:rsidRDefault="007B5E93" w:rsidP="00660651">
            <w:pPr>
              <w:rPr>
                <w:rFonts w:ascii="Times New Roman" w:hAnsi="Times New Roman"/>
              </w:rPr>
            </w:pPr>
            <w:r w:rsidRPr="007B2EB3">
              <w:rPr>
                <w:rFonts w:ascii="Times New Roman" w:hAnsi="Times New Roman"/>
              </w:rPr>
              <w:t xml:space="preserve">______________ </w:t>
            </w:r>
            <w:r w:rsidR="00672207">
              <w:rPr>
                <w:rFonts w:ascii="Times New Roman" w:hAnsi="Times New Roman"/>
              </w:rPr>
              <w:t>Г.В. Бессонов</w:t>
            </w:r>
          </w:p>
          <w:p w:rsidR="00ED49A1" w:rsidRPr="007B2EB3" w:rsidRDefault="007B5E93" w:rsidP="0094300C">
            <w:pPr>
              <w:rPr>
                <w:rFonts w:ascii="Times New Roman" w:hAnsi="Times New Roman"/>
              </w:rPr>
            </w:pPr>
            <w:r w:rsidRPr="007B2EB3">
              <w:rPr>
                <w:rFonts w:ascii="Times New Roman" w:hAnsi="Times New Roman"/>
              </w:rPr>
              <w:t>«____»______________ 201</w:t>
            </w:r>
            <w:r w:rsidR="0094300C">
              <w:rPr>
                <w:rFonts w:ascii="Times New Roman" w:hAnsi="Times New Roman"/>
              </w:rPr>
              <w:t>5</w:t>
            </w:r>
            <w:r w:rsidRPr="007B2EB3">
              <w:rPr>
                <w:rFonts w:ascii="Times New Roman" w:hAnsi="Times New Roman"/>
              </w:rPr>
              <w:t xml:space="preserve"> г.</w:t>
            </w:r>
          </w:p>
        </w:tc>
      </w:tr>
    </w:tbl>
    <w:p w:rsidR="00596E4E" w:rsidRDefault="00596E4E" w:rsidP="00660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4E5" w:rsidRDefault="00E076AA" w:rsidP="00C5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E076AA" w:rsidRPr="007E0D9F" w:rsidRDefault="00E076AA" w:rsidP="00C5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спортивной подготовки по виду спорта </w:t>
      </w:r>
      <w:r w:rsidR="00672207">
        <w:rPr>
          <w:rFonts w:ascii="Times New Roman" w:hAnsi="Times New Roman"/>
          <w:b/>
          <w:sz w:val="28"/>
          <w:szCs w:val="28"/>
        </w:rPr>
        <w:t>тяжелая атлетика</w:t>
      </w:r>
    </w:p>
    <w:p w:rsidR="002D2976" w:rsidRDefault="00672207" w:rsidP="00C5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207">
        <w:rPr>
          <w:rFonts w:ascii="Times New Roman" w:hAnsi="Times New Roman"/>
          <w:b/>
          <w:sz w:val="28"/>
          <w:szCs w:val="28"/>
        </w:rPr>
        <w:t>Государственно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72207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72207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72207">
        <w:rPr>
          <w:rFonts w:ascii="Times New Roman" w:hAnsi="Times New Roman"/>
          <w:b/>
          <w:sz w:val="28"/>
          <w:szCs w:val="28"/>
        </w:rPr>
        <w:t xml:space="preserve"> </w:t>
      </w:r>
    </w:p>
    <w:p w:rsidR="009743C6" w:rsidRPr="007E0D9F" w:rsidRDefault="00672207" w:rsidP="00C5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207">
        <w:rPr>
          <w:rFonts w:ascii="Times New Roman" w:hAnsi="Times New Roman"/>
          <w:b/>
          <w:sz w:val="28"/>
          <w:szCs w:val="28"/>
        </w:rPr>
        <w:t>Ростовской области «С</w:t>
      </w:r>
      <w:r w:rsidR="00AC585D">
        <w:rPr>
          <w:rFonts w:ascii="Times New Roman" w:hAnsi="Times New Roman"/>
          <w:b/>
          <w:sz w:val="28"/>
          <w:szCs w:val="28"/>
        </w:rPr>
        <w:t xml:space="preserve">портивная школа олимпийского </w:t>
      </w:r>
      <w:r w:rsidR="00AC585D" w:rsidRPr="008C6D08">
        <w:rPr>
          <w:rFonts w:ascii="Times New Roman" w:hAnsi="Times New Roman"/>
          <w:b/>
          <w:sz w:val="28"/>
          <w:szCs w:val="28"/>
        </w:rPr>
        <w:t>р</w:t>
      </w:r>
      <w:r w:rsidRPr="00672207">
        <w:rPr>
          <w:rFonts w:ascii="Times New Roman" w:hAnsi="Times New Roman"/>
          <w:b/>
          <w:sz w:val="28"/>
          <w:szCs w:val="28"/>
        </w:rPr>
        <w:t>езерва №15 им. В.И. Алексеева»</w:t>
      </w:r>
    </w:p>
    <w:p w:rsidR="00E64C44" w:rsidRDefault="00E64C44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672207" w:rsidRDefault="00672207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E64C44" w:rsidRPr="001E54CD" w:rsidRDefault="00E64C44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1E54CD">
        <w:rPr>
          <w:rFonts w:ascii="Times New Roman" w:hAnsi="Times New Roman"/>
          <w:sz w:val="28"/>
          <w:szCs w:val="28"/>
        </w:rPr>
        <w:t>Программа разработана на основании</w:t>
      </w:r>
      <w:r w:rsidR="001E54CD">
        <w:rPr>
          <w:rFonts w:ascii="Times New Roman" w:hAnsi="Times New Roman"/>
          <w:sz w:val="28"/>
          <w:szCs w:val="28"/>
        </w:rPr>
        <w:t xml:space="preserve"> ф</w:t>
      </w:r>
      <w:r w:rsidRPr="001E54CD">
        <w:rPr>
          <w:rFonts w:ascii="Times New Roman" w:hAnsi="Times New Roman"/>
          <w:sz w:val="28"/>
          <w:szCs w:val="28"/>
        </w:rPr>
        <w:t xml:space="preserve">едерального стандарта спортивной подготовки по виду спорта </w:t>
      </w:r>
      <w:r w:rsidR="00672207" w:rsidRPr="001E54CD">
        <w:rPr>
          <w:rFonts w:ascii="Times New Roman" w:hAnsi="Times New Roman"/>
          <w:sz w:val="28"/>
          <w:szCs w:val="28"/>
        </w:rPr>
        <w:t>тяжелая атлетика</w:t>
      </w:r>
      <w:r w:rsidRPr="001E54CD">
        <w:rPr>
          <w:rFonts w:ascii="Times New Roman" w:hAnsi="Times New Roman"/>
          <w:sz w:val="28"/>
          <w:szCs w:val="28"/>
        </w:rPr>
        <w:t xml:space="preserve">, утвержденного приказом Министерства спорта Российской Федерации </w:t>
      </w:r>
      <w:r w:rsidR="00672207" w:rsidRPr="001E54CD">
        <w:rPr>
          <w:rFonts w:ascii="Times New Roman" w:hAnsi="Times New Roman"/>
          <w:sz w:val="28"/>
          <w:szCs w:val="28"/>
        </w:rPr>
        <w:t>от 21 февраля   2013 г. № 73</w:t>
      </w:r>
    </w:p>
    <w:p w:rsidR="00E64C44" w:rsidRPr="00023BF4" w:rsidRDefault="00E64C44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44" w:rsidRPr="001E54CD" w:rsidRDefault="00E64C44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CD">
        <w:rPr>
          <w:rFonts w:ascii="Times New Roman" w:hAnsi="Times New Roman"/>
          <w:sz w:val="28"/>
          <w:szCs w:val="28"/>
        </w:rPr>
        <w:t>Срок реализации программы на этапах</w:t>
      </w:r>
      <w:r w:rsidR="00E16BE9">
        <w:rPr>
          <w:rFonts w:ascii="Times New Roman" w:hAnsi="Times New Roman"/>
          <w:sz w:val="28"/>
          <w:szCs w:val="28"/>
        </w:rPr>
        <w:t xml:space="preserve"> (для лиц в возрасте 10-</w:t>
      </w:r>
      <w:r w:rsidR="008C6D08">
        <w:rPr>
          <w:rFonts w:ascii="Times New Roman" w:hAnsi="Times New Roman"/>
          <w:sz w:val="28"/>
          <w:szCs w:val="28"/>
        </w:rPr>
        <w:t>21</w:t>
      </w:r>
      <w:r w:rsidR="00E16BE9">
        <w:rPr>
          <w:rFonts w:ascii="Times New Roman" w:hAnsi="Times New Roman"/>
          <w:sz w:val="28"/>
          <w:szCs w:val="28"/>
        </w:rPr>
        <w:t xml:space="preserve"> </w:t>
      </w:r>
      <w:r w:rsidR="008C6D08">
        <w:rPr>
          <w:rFonts w:ascii="Times New Roman" w:hAnsi="Times New Roman"/>
          <w:sz w:val="28"/>
          <w:szCs w:val="28"/>
        </w:rPr>
        <w:t>года</w:t>
      </w:r>
      <w:r w:rsidR="00E16BE9">
        <w:rPr>
          <w:rFonts w:ascii="Times New Roman" w:hAnsi="Times New Roman"/>
          <w:sz w:val="28"/>
          <w:szCs w:val="28"/>
        </w:rPr>
        <w:t>)</w:t>
      </w:r>
      <w:r w:rsidRPr="001E54CD">
        <w:rPr>
          <w:rFonts w:ascii="Times New Roman" w:hAnsi="Times New Roman"/>
          <w:sz w:val="28"/>
          <w:szCs w:val="28"/>
        </w:rPr>
        <w:t>:</w:t>
      </w:r>
    </w:p>
    <w:p w:rsidR="00672207" w:rsidRPr="001E54CD" w:rsidRDefault="00E64C44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CD">
        <w:rPr>
          <w:rFonts w:ascii="Times New Roman" w:hAnsi="Times New Roman"/>
          <w:sz w:val="28"/>
          <w:szCs w:val="28"/>
        </w:rPr>
        <w:t xml:space="preserve">- </w:t>
      </w:r>
      <w:r w:rsidR="00672207" w:rsidRPr="001E54CD">
        <w:rPr>
          <w:rFonts w:ascii="Times New Roman" w:hAnsi="Times New Roman"/>
          <w:sz w:val="28"/>
          <w:szCs w:val="28"/>
        </w:rPr>
        <w:t>начальной подготовки – 2 года;</w:t>
      </w:r>
    </w:p>
    <w:p w:rsidR="00672207" w:rsidRPr="001E54CD" w:rsidRDefault="00672207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CD">
        <w:rPr>
          <w:rFonts w:ascii="Times New Roman" w:hAnsi="Times New Roman"/>
          <w:sz w:val="28"/>
          <w:szCs w:val="28"/>
        </w:rPr>
        <w:t>- тренировочном – 3-4 года;</w:t>
      </w:r>
    </w:p>
    <w:p w:rsidR="00E64C44" w:rsidRDefault="00672207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CD">
        <w:rPr>
          <w:rFonts w:ascii="Times New Roman" w:hAnsi="Times New Roman"/>
          <w:sz w:val="28"/>
          <w:szCs w:val="28"/>
        </w:rPr>
        <w:t xml:space="preserve">- </w:t>
      </w:r>
      <w:r w:rsidR="00E64C44" w:rsidRPr="001E54CD">
        <w:rPr>
          <w:rFonts w:ascii="Times New Roman" w:hAnsi="Times New Roman"/>
          <w:sz w:val="28"/>
          <w:szCs w:val="28"/>
        </w:rPr>
        <w:t xml:space="preserve">совершенствования спортивного мастерства – </w:t>
      </w:r>
      <w:r w:rsidR="0094300C">
        <w:rPr>
          <w:rFonts w:ascii="Times New Roman" w:hAnsi="Times New Roman"/>
          <w:sz w:val="28"/>
          <w:szCs w:val="28"/>
        </w:rPr>
        <w:t>без ограничений;</w:t>
      </w:r>
    </w:p>
    <w:p w:rsidR="0094300C" w:rsidRPr="001E54CD" w:rsidRDefault="0094300C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высшего спортивного мастерства – без ограничений.</w:t>
      </w:r>
    </w:p>
    <w:p w:rsidR="007B2EB3" w:rsidRDefault="007B2EB3" w:rsidP="00E07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1F7D" w:rsidRDefault="00771F7D" w:rsidP="00E07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4CD" w:rsidRDefault="001E54CD" w:rsidP="00E07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4CD" w:rsidRDefault="001E54CD" w:rsidP="00E07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207" w:rsidRDefault="00672207" w:rsidP="006606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76AA" w:rsidRDefault="00E076AA" w:rsidP="00660651">
      <w:pPr>
        <w:spacing w:after="0" w:line="240" w:lineRule="auto"/>
        <w:jc w:val="center"/>
        <w:rPr>
          <w:rFonts w:ascii="Times New Roman" w:hAnsi="Times New Roman"/>
          <w:b/>
        </w:rPr>
      </w:pPr>
      <w:r w:rsidRPr="00E076AA">
        <w:rPr>
          <w:rFonts w:ascii="Times New Roman" w:hAnsi="Times New Roman"/>
          <w:b/>
        </w:rPr>
        <w:t>Р</w:t>
      </w:r>
      <w:r w:rsidR="00672207">
        <w:rPr>
          <w:rFonts w:ascii="Times New Roman" w:hAnsi="Times New Roman"/>
          <w:b/>
        </w:rPr>
        <w:t>ОСТОВСКАЯ ОБЛАСТЬ</w:t>
      </w:r>
      <w:r w:rsidRPr="00E076AA">
        <w:rPr>
          <w:rFonts w:ascii="Times New Roman" w:hAnsi="Times New Roman"/>
          <w:b/>
        </w:rPr>
        <w:t xml:space="preserve">, </w:t>
      </w:r>
    </w:p>
    <w:p w:rsidR="00DF4527" w:rsidRPr="003B76C9" w:rsidRDefault="002D2976" w:rsidP="00660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г</w:t>
      </w:r>
      <w:r w:rsidR="00672207">
        <w:rPr>
          <w:rFonts w:ascii="Times New Roman" w:hAnsi="Times New Roman"/>
          <w:b/>
        </w:rPr>
        <w:t>. ШАХТЫ</w:t>
      </w:r>
      <w:r w:rsidR="00C97AB8">
        <w:rPr>
          <w:rFonts w:ascii="Times New Roman" w:hAnsi="Times New Roman"/>
          <w:b/>
        </w:rPr>
        <w:t>,</w:t>
      </w:r>
      <w:r w:rsidR="004844E5" w:rsidRPr="007B2EB3">
        <w:rPr>
          <w:rFonts w:ascii="Times New Roman" w:hAnsi="Times New Roman"/>
          <w:b/>
        </w:rPr>
        <w:t xml:space="preserve"> 201</w:t>
      </w:r>
      <w:r w:rsidR="0094300C">
        <w:rPr>
          <w:rFonts w:ascii="Times New Roman" w:hAnsi="Times New Roman"/>
          <w:b/>
        </w:rPr>
        <w:t>6</w:t>
      </w:r>
      <w:r w:rsidR="004844E5" w:rsidRPr="007B2EB3">
        <w:rPr>
          <w:rFonts w:ascii="Times New Roman" w:hAnsi="Times New Roman"/>
          <w:b/>
        </w:rPr>
        <w:t xml:space="preserve"> </w:t>
      </w:r>
      <w:r w:rsidR="00DF4527" w:rsidRPr="00BC0367">
        <w:rPr>
          <w:rFonts w:ascii="Times New Roman" w:hAnsi="Times New Roman"/>
          <w:b/>
          <w:sz w:val="28"/>
          <w:szCs w:val="28"/>
        </w:rPr>
        <w:br w:type="page"/>
      </w:r>
    </w:p>
    <w:p w:rsidR="001949A4" w:rsidRDefault="001949A4" w:rsidP="005F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02F" w:rsidRPr="00A605D3" w:rsidRDefault="005F602F" w:rsidP="005F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8"/>
        </w:rPr>
        <w:t>СОДЕРЖАНИЕ ПРОГРАММЫ</w:t>
      </w:r>
      <w:r w:rsidR="008F7A69" w:rsidRPr="00A605D3">
        <w:rPr>
          <w:rFonts w:ascii="Times New Roman" w:hAnsi="Times New Roman"/>
          <w:b/>
          <w:color w:val="1F497D" w:themeColor="text2"/>
          <w:sz w:val="28"/>
          <w:szCs w:val="28"/>
        </w:rPr>
        <w:t>:</w:t>
      </w:r>
    </w:p>
    <w:p w:rsidR="008F7A69" w:rsidRPr="008F7A69" w:rsidRDefault="008F7A69" w:rsidP="005F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02F" w:rsidRPr="00221035" w:rsidRDefault="005F602F" w:rsidP="005F602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3"/>
        <w:gridCol w:w="7304"/>
        <w:gridCol w:w="844"/>
      </w:tblGrid>
      <w:tr w:rsidR="005F602F" w:rsidRPr="00221035" w:rsidTr="00FE2FD9">
        <w:tc>
          <w:tcPr>
            <w:tcW w:w="946" w:type="dxa"/>
          </w:tcPr>
          <w:p w:rsidR="005F602F" w:rsidRPr="00221035" w:rsidRDefault="005F602F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3" w:type="dxa"/>
          </w:tcPr>
          <w:p w:rsidR="005F602F" w:rsidRPr="00221035" w:rsidRDefault="005F602F" w:rsidP="005F602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Pr="00221035">
              <w:rPr>
                <w:rFonts w:ascii="Times New Roman" w:hAnsi="Times New Roman"/>
                <w:sz w:val="28"/>
                <w:szCs w:val="28"/>
              </w:rPr>
              <w:t>……………………...………</w:t>
            </w:r>
          </w:p>
        </w:tc>
        <w:tc>
          <w:tcPr>
            <w:tcW w:w="868" w:type="dxa"/>
          </w:tcPr>
          <w:p w:rsidR="005F602F" w:rsidRPr="00672207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B0EE5" w:rsidRPr="00672207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02F" w:rsidRPr="00221035" w:rsidTr="00FE2FD9">
        <w:tc>
          <w:tcPr>
            <w:tcW w:w="946" w:type="dxa"/>
          </w:tcPr>
          <w:p w:rsidR="005F602F" w:rsidRPr="00672207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722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3" w:type="dxa"/>
          </w:tcPr>
          <w:p w:rsidR="005F602F" w:rsidRPr="00672207" w:rsidRDefault="00DB0EE5" w:rsidP="00DB0EE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AB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ОРМАТИВНАЯ ЧАСТЬ ПРОГРАММЫ</w:t>
            </w:r>
            <w:r w:rsidRPr="00672207">
              <w:rPr>
                <w:rFonts w:ascii="Times New Roman" w:hAnsi="Times New Roman"/>
                <w:sz w:val="28"/>
                <w:szCs w:val="28"/>
              </w:rPr>
              <w:t>…………</w:t>
            </w:r>
            <w:proofErr w:type="gramStart"/>
            <w:r w:rsidRPr="00672207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7220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68" w:type="dxa"/>
          </w:tcPr>
          <w:p w:rsidR="005F602F" w:rsidRPr="00A6101F" w:rsidRDefault="00B72E90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B0EE5" w:rsidRPr="00672207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EE5" w:rsidRPr="00221035" w:rsidTr="00FE2FD9">
        <w:tc>
          <w:tcPr>
            <w:tcW w:w="946" w:type="dxa"/>
          </w:tcPr>
          <w:p w:rsidR="00DB0EE5" w:rsidRPr="00672207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722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3" w:type="dxa"/>
          </w:tcPr>
          <w:p w:rsidR="00DB0EE5" w:rsidRPr="00DB0EE5" w:rsidRDefault="00DB0EE5" w:rsidP="00DB0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0EE5">
              <w:rPr>
                <w:rFonts w:ascii="Times New Roman" w:hAnsi="Times New Roman"/>
                <w:sz w:val="28"/>
                <w:szCs w:val="28"/>
              </w:rPr>
              <w:t>МЕТОДИЧЕСКАЯ ЧАСТЬ ПРОГРАММЫ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…………………</w:t>
            </w:r>
          </w:p>
        </w:tc>
        <w:tc>
          <w:tcPr>
            <w:tcW w:w="868" w:type="dxa"/>
          </w:tcPr>
          <w:p w:rsidR="00DB0EE5" w:rsidRPr="00A6101F" w:rsidRDefault="00B72E90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B0EE5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0EE5" w:rsidRPr="00221035" w:rsidTr="00FE2FD9">
        <w:tc>
          <w:tcPr>
            <w:tcW w:w="946" w:type="dxa"/>
          </w:tcPr>
          <w:p w:rsidR="00DB0EE5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7473" w:type="dxa"/>
          </w:tcPr>
          <w:p w:rsidR="00DB0EE5" w:rsidRPr="00DB0EE5" w:rsidRDefault="00DB0EE5" w:rsidP="00DB0EE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4736">
              <w:rPr>
                <w:rFonts w:ascii="Times New Roman" w:hAnsi="Times New Roman"/>
                <w:sz w:val="28"/>
                <w:szCs w:val="26"/>
              </w:rPr>
              <w:t>СИСТЕМА КОНТРОЛЯ И ЗАЧЕТНЫЕ ТРЕБОВАНИЯ</w:t>
            </w:r>
            <w:r w:rsidRPr="00DB0EE5">
              <w:rPr>
                <w:rFonts w:ascii="Times New Roman" w:hAnsi="Times New Roman"/>
                <w:sz w:val="28"/>
                <w:szCs w:val="26"/>
              </w:rPr>
              <w:t>……</w:t>
            </w:r>
          </w:p>
        </w:tc>
        <w:tc>
          <w:tcPr>
            <w:tcW w:w="868" w:type="dxa"/>
          </w:tcPr>
          <w:p w:rsidR="00DB0EE5" w:rsidRPr="00A6101F" w:rsidRDefault="00E315C8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DB0EE5" w:rsidRPr="00DB0EE5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0EE5" w:rsidRPr="00221035" w:rsidTr="00FE2FD9">
        <w:tc>
          <w:tcPr>
            <w:tcW w:w="946" w:type="dxa"/>
          </w:tcPr>
          <w:p w:rsidR="00DB0EE5" w:rsidRPr="00DB0EE5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7473" w:type="dxa"/>
          </w:tcPr>
          <w:p w:rsidR="00DB0EE5" w:rsidRPr="00DB0EE5" w:rsidRDefault="00DB0EE5" w:rsidP="00DB0EE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  <w:lang w:val="en-US"/>
              </w:rPr>
            </w:pPr>
            <w:r w:rsidRPr="000D246F">
              <w:rPr>
                <w:rFonts w:ascii="Times New Roman" w:hAnsi="Times New Roman"/>
                <w:sz w:val="28"/>
                <w:szCs w:val="26"/>
              </w:rPr>
              <w:t xml:space="preserve">ИНФОРМАЦИОННОЕ ОБЕСПЕЧЕНИЕ </w:t>
            </w:r>
            <w:proofErr w:type="gramStart"/>
            <w:r w:rsidRPr="000D246F">
              <w:rPr>
                <w:rFonts w:ascii="Times New Roman" w:hAnsi="Times New Roman"/>
                <w:sz w:val="28"/>
                <w:szCs w:val="26"/>
              </w:rPr>
              <w:t>ПРОГРАММЫ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….</w:t>
            </w:r>
            <w:proofErr w:type="gramEnd"/>
            <w:r>
              <w:rPr>
                <w:rFonts w:ascii="Times New Roman" w:hAnsi="Times New Roman"/>
                <w:sz w:val="28"/>
                <w:szCs w:val="26"/>
                <w:lang w:val="en-US"/>
              </w:rPr>
              <w:t>.</w:t>
            </w:r>
          </w:p>
        </w:tc>
        <w:tc>
          <w:tcPr>
            <w:tcW w:w="868" w:type="dxa"/>
          </w:tcPr>
          <w:p w:rsidR="00DB0EE5" w:rsidRPr="00A6101F" w:rsidRDefault="00E315C8" w:rsidP="00A6101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222DDD" w:rsidRPr="00221035" w:rsidTr="00FE2FD9">
        <w:tc>
          <w:tcPr>
            <w:tcW w:w="946" w:type="dxa"/>
          </w:tcPr>
          <w:p w:rsidR="00222DDD" w:rsidRPr="00222DDD" w:rsidRDefault="00222DDD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VI.</w:t>
            </w:r>
          </w:p>
        </w:tc>
        <w:tc>
          <w:tcPr>
            <w:tcW w:w="7473" w:type="dxa"/>
          </w:tcPr>
          <w:p w:rsidR="00222DDD" w:rsidRPr="000D246F" w:rsidRDefault="00222DDD" w:rsidP="00DB0EE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ПРИЛОЖЕНИЕ № 1</w:t>
            </w:r>
          </w:p>
        </w:tc>
        <w:tc>
          <w:tcPr>
            <w:tcW w:w="868" w:type="dxa"/>
          </w:tcPr>
          <w:p w:rsidR="00222DDD" w:rsidRDefault="00222DDD" w:rsidP="00A6101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0D246F" w:rsidRDefault="000D2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4527" w:rsidRPr="00A605D3" w:rsidRDefault="00C97AB8" w:rsidP="0066065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ПОЯСНИТЕЛЬНАЯ ЗАПИСКА</w:t>
      </w:r>
    </w:p>
    <w:p w:rsidR="003B76C9" w:rsidRPr="00C97AB8" w:rsidRDefault="003B76C9" w:rsidP="00660651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D2976" w:rsidRDefault="002D2976" w:rsidP="002D29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Новое законодательное содержание отраслевой деятельности в области физической культуры и спорта в Российской Федерации, в связи с принятием и вступлением в силу Федерального закона Российской Федерации от 6 декабря 2011 г. N 412-ФЗ "О внесении изменений в Федеральный закон "О физической культуре и спорте в Российской Федерации", вводит в систему и практику работы организаций и учреждений, осуществляющих спортивную подготовку, новые понятия, определяющие всю дальнейшую работу и принципы организации подготовки спортивного резерва и спортсменов высшего спортивного мастерства. Основные понятия, применяемые в системе спортивной подготовки в соответствии с 412-ФЗ:</w:t>
      </w:r>
    </w:p>
    <w:p w:rsidR="002D2976" w:rsidRDefault="002D2976" w:rsidP="002D29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спортивной подготовки -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подготовки;</w:t>
      </w:r>
    </w:p>
    <w:p w:rsidR="002D2976" w:rsidRDefault="002D2976" w:rsidP="002D29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спортивная подготовка -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:rsidR="002D2976" w:rsidRDefault="002D2976" w:rsidP="002D29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спортивный резерв -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Федерации;</w:t>
      </w:r>
    </w:p>
    <w:p w:rsidR="002D2976" w:rsidRDefault="002D2976" w:rsidP="002D29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федеральные стандарты спортивной подготовки - совокупность требований к спортивной подготовке по видам спорта (за исключением военно-прикладных, служебно-прикладных и национальных видов спорта), разработанных и утвержденных в соответствии с настоящим Федеральным законом и обязательных для организаций, осуществляющих спортивную подготовку.</w:t>
      </w:r>
    </w:p>
    <w:p w:rsidR="002D2976" w:rsidRDefault="002D2976" w:rsidP="002D29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Внедрение в практику отраслевой работы федеральных стандартов спортивной подготовки по видам спорта (далее – ФССП, федеральные стандарты) и разрабатываемых на их основе программ спортивной подготовки, является важным шагом на пути развития всей системы спортивной подготовки и подготовки спортивного резерва в России. </w:t>
      </w:r>
      <w:r>
        <w:rPr>
          <w:rFonts w:ascii="Times New Roman" w:hAnsi="Times New Roman"/>
          <w:sz w:val="28"/>
          <w:szCs w:val="28"/>
        </w:rPr>
        <w:tab/>
        <w:t>Федеральные стандарты предназначены для обеспечения:</w:t>
      </w:r>
      <w:r>
        <w:rPr>
          <w:rFonts w:ascii="Times New Roman" w:hAnsi="Times New Roman"/>
          <w:sz w:val="28"/>
          <w:szCs w:val="28"/>
        </w:rPr>
        <w:tab/>
      </w:r>
    </w:p>
    <w:p w:rsidR="002D2976" w:rsidRDefault="002D2976" w:rsidP="002D29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единства основных требований к спортивной подготовке на всей территории Российской Федерации;</w:t>
      </w:r>
    </w:p>
    <w:p w:rsidR="002D2976" w:rsidRDefault="002D2976" w:rsidP="002D29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планомерности осуществления спортивной подготовки на всей территории Российской Федерации;</w:t>
      </w:r>
    </w:p>
    <w:p w:rsidR="002D2976" w:rsidRDefault="002D2976" w:rsidP="002D29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подготовки спортсменов высокого класса для спортивных сборных команд, в том числе спортивных сборных команд Российской Федерации.</w:t>
      </w:r>
    </w:p>
    <w:p w:rsidR="002D2976" w:rsidRDefault="002D2976" w:rsidP="002D29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Государственное бюджетное учреждение Ростовской области «Спортивная школа олимпийского резерва №15 им. В.И. Алексеева» (далее - Учреждение) осуществляет деятельность с 1997 года, в настоящее время является физкультурно-спортивной организацией, осуществляющей спортивную подготовку, тип – бюджетное учреждение, вид – государственное учреждение. Предметом деятельности и целями создания Учреждения является оказание государственных услуг, выполнение государственных работ в целях обеспечения реализации полномочий органов государственной власти Ростовской области, предусмотренных подпунктом 30 пункта 2 статьи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статьи 34.1 Федерального закона от 04.12.2007 № 329-ФЗ «О физической культуре и спорте в Российской Федерации» в сфере физической культуры и спорта, содействие проведению государственной политики в области физической культуры и спорта, обеспечение целенаправленной подготовки спортивного резерва для спортивных сборных команд Ростовской области по видам спорта.</w:t>
      </w:r>
    </w:p>
    <w:p w:rsidR="002D2976" w:rsidRDefault="002D2976" w:rsidP="002D29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Уставом к основным видам деятельности Учреждения относятся:</w:t>
      </w:r>
    </w:p>
    <w:p w:rsidR="002D2976" w:rsidRDefault="002D2976" w:rsidP="002D29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реализация программ спортивной подготовки, разработанных на основе федеральных стандартов спортивной подготовки, по группам видов спорта: циклические, скоростно-силовые, многоборья, игровые, стрелковые виды спорта и спортивные единоборства.</w:t>
      </w:r>
    </w:p>
    <w:p w:rsidR="002D2976" w:rsidRDefault="002D2976" w:rsidP="002D29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осуществление материально-технического обеспечения лиц, проходящих спортивную подготовку,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мероприятий.</w:t>
      </w:r>
    </w:p>
    <w:p w:rsidR="002D2976" w:rsidRDefault="002D2976" w:rsidP="002D29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оказание первичной доврачебной медико-санитарной помощи в амбулаторных условиях по: сестринскому делу, сестринскому делу в педиатрии; при оказании первичной специализированной медико-санитарной помощи в амбулаторных условиях по: лечебной физкультуре и спортивной медицине, организации и здравоохранения и общественному здоровью.</w:t>
      </w:r>
    </w:p>
    <w:p w:rsidR="002D2976" w:rsidRDefault="002D2976" w:rsidP="002D29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обеспечение участия спортсменов ГБУ РО, а также тренеров и иных специалистов в спортивных мероприятиях в соответствии с календарным планом ГБУ РО.</w:t>
      </w:r>
    </w:p>
    <w:p w:rsidR="002D2976" w:rsidRDefault="002D2976" w:rsidP="002D29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учреждении работают 7 Заслуженных тренеров СССР и России, 12 Отличников физической культуры и спорта, 16 тренеров имеют высшую категорию. За годы работы, Учреждением подготовлены 10 мастеров спорта международного класса, 32 мастеров спорта России, 184 кандидатов в мастера спорта, 256 спортсмена первого спортивного разряда и 3 595 спортсмена массовых разрядов.</w:t>
      </w:r>
    </w:p>
    <w:p w:rsidR="00771F7D" w:rsidRDefault="00A3574D" w:rsidP="001E5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C6D08">
        <w:rPr>
          <w:rFonts w:ascii="Times New Roman" w:hAnsi="Times New Roman"/>
          <w:sz w:val="28"/>
          <w:szCs w:val="28"/>
        </w:rPr>
        <w:t>П</w:t>
      </w:r>
      <w:r w:rsidR="00771F7D" w:rsidRPr="008C6D08">
        <w:rPr>
          <w:rFonts w:ascii="Times New Roman" w:hAnsi="Times New Roman"/>
          <w:sz w:val="28"/>
          <w:szCs w:val="28"/>
        </w:rPr>
        <w:t xml:space="preserve">рограмма спортивной подготовки по виду спорта </w:t>
      </w:r>
      <w:r w:rsidR="00BD5BD4" w:rsidRPr="008C6D08">
        <w:rPr>
          <w:rFonts w:ascii="Times New Roman" w:hAnsi="Times New Roman"/>
          <w:sz w:val="28"/>
          <w:szCs w:val="28"/>
        </w:rPr>
        <w:t xml:space="preserve">тяжелая атлетика </w:t>
      </w:r>
      <w:r w:rsidR="00AC585D" w:rsidRPr="008C6D08">
        <w:rPr>
          <w:rFonts w:ascii="Times New Roman" w:hAnsi="Times New Roman"/>
          <w:sz w:val="28"/>
          <w:szCs w:val="28"/>
        </w:rPr>
        <w:t>г</w:t>
      </w:r>
      <w:r w:rsidR="00BD5BD4" w:rsidRPr="008C6D08">
        <w:rPr>
          <w:rFonts w:ascii="Times New Roman" w:hAnsi="Times New Roman"/>
          <w:sz w:val="28"/>
          <w:szCs w:val="28"/>
        </w:rPr>
        <w:t xml:space="preserve">осударственного бюджетного </w:t>
      </w:r>
      <w:r w:rsidR="009E7A92">
        <w:rPr>
          <w:rFonts w:ascii="Times New Roman" w:hAnsi="Times New Roman"/>
          <w:sz w:val="28"/>
          <w:szCs w:val="28"/>
        </w:rPr>
        <w:t xml:space="preserve">учреждения </w:t>
      </w:r>
      <w:r w:rsidR="00BD5BD4" w:rsidRPr="008C6D08">
        <w:rPr>
          <w:rFonts w:ascii="Times New Roman" w:hAnsi="Times New Roman"/>
          <w:sz w:val="28"/>
          <w:szCs w:val="28"/>
        </w:rPr>
        <w:t>Ростовской области «С</w:t>
      </w:r>
      <w:r w:rsidR="009E7A92">
        <w:rPr>
          <w:rFonts w:ascii="Times New Roman" w:hAnsi="Times New Roman"/>
          <w:sz w:val="28"/>
          <w:szCs w:val="28"/>
        </w:rPr>
        <w:t>п</w:t>
      </w:r>
      <w:r w:rsidR="00AC585D" w:rsidRPr="008C6D08">
        <w:rPr>
          <w:rFonts w:ascii="Times New Roman" w:hAnsi="Times New Roman"/>
          <w:sz w:val="28"/>
          <w:szCs w:val="28"/>
        </w:rPr>
        <w:t>ортивная школа олимпийского р</w:t>
      </w:r>
      <w:r w:rsidR="00BD5BD4" w:rsidRPr="008C6D08">
        <w:rPr>
          <w:rFonts w:ascii="Times New Roman" w:hAnsi="Times New Roman"/>
          <w:sz w:val="28"/>
          <w:szCs w:val="28"/>
        </w:rPr>
        <w:t xml:space="preserve">езерва №15 им. В.И. Алексеева» </w:t>
      </w:r>
      <w:r w:rsidR="00771F7D" w:rsidRPr="008C6D08">
        <w:rPr>
          <w:rFonts w:ascii="Times New Roman" w:hAnsi="Times New Roman"/>
          <w:sz w:val="28"/>
          <w:szCs w:val="28"/>
        </w:rPr>
        <w:t xml:space="preserve"> (далее – Программа) разработана в соответствии с Федеральным стандартом </w:t>
      </w:r>
      <w:r w:rsidR="00771F7D" w:rsidRPr="004D24B3">
        <w:rPr>
          <w:rFonts w:ascii="Times New Roman" w:hAnsi="Times New Roman"/>
          <w:sz w:val="28"/>
          <w:szCs w:val="28"/>
        </w:rPr>
        <w:t xml:space="preserve">спортивной подготовки по виду спорта </w:t>
      </w:r>
      <w:r w:rsidR="00BD5BD4">
        <w:rPr>
          <w:rFonts w:ascii="Times New Roman" w:hAnsi="Times New Roman"/>
          <w:sz w:val="28"/>
          <w:szCs w:val="28"/>
        </w:rPr>
        <w:t xml:space="preserve">тяжелая атлетика </w:t>
      </w:r>
      <w:r w:rsidR="00771F7D" w:rsidRPr="004D24B3">
        <w:rPr>
          <w:rFonts w:ascii="Times New Roman" w:hAnsi="Times New Roman"/>
          <w:sz w:val="28"/>
          <w:szCs w:val="28"/>
        </w:rPr>
        <w:t xml:space="preserve">(утвержден приказом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F7D" w:rsidRPr="004D24B3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771F7D" w:rsidRPr="004D2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71F7D" w:rsidRPr="004D24B3">
        <w:rPr>
          <w:rFonts w:ascii="Times New Roman" w:hAnsi="Times New Roman"/>
          <w:sz w:val="28"/>
          <w:szCs w:val="28"/>
        </w:rPr>
        <w:t xml:space="preserve">России </w:t>
      </w:r>
      <w:r w:rsidR="00BD5BD4" w:rsidRPr="001E54CD">
        <w:rPr>
          <w:rFonts w:ascii="Times New Roman" w:hAnsi="Times New Roman"/>
          <w:sz w:val="28"/>
          <w:szCs w:val="28"/>
        </w:rPr>
        <w:t>от 21 февраля</w:t>
      </w:r>
      <w:r w:rsidR="00BD5BD4">
        <w:rPr>
          <w:rFonts w:ascii="Times New Roman" w:hAnsi="Times New Roman"/>
          <w:sz w:val="28"/>
          <w:szCs w:val="28"/>
        </w:rPr>
        <w:t xml:space="preserve"> 2</w:t>
      </w:r>
      <w:r w:rsidR="00BD5BD4" w:rsidRPr="001E54CD">
        <w:rPr>
          <w:rFonts w:ascii="Times New Roman" w:hAnsi="Times New Roman"/>
          <w:sz w:val="28"/>
          <w:szCs w:val="28"/>
        </w:rPr>
        <w:t>013 г. № 73</w:t>
      </w:r>
      <w:r w:rsidR="00771F7D" w:rsidRPr="004D24B3">
        <w:rPr>
          <w:rFonts w:ascii="Times New Roman" w:hAnsi="Times New Roman"/>
          <w:sz w:val="28"/>
          <w:szCs w:val="28"/>
        </w:rPr>
        <w:t>)</w:t>
      </w:r>
      <w:r w:rsidR="00771F7D">
        <w:rPr>
          <w:rFonts w:ascii="Times New Roman" w:hAnsi="Times New Roman"/>
          <w:sz w:val="28"/>
          <w:szCs w:val="28"/>
        </w:rPr>
        <w:t>, с учетом основных положений Федерального</w:t>
      </w:r>
      <w:r w:rsidR="00771F7D" w:rsidRPr="004D24B3">
        <w:rPr>
          <w:rFonts w:ascii="Times New Roman" w:hAnsi="Times New Roman"/>
          <w:sz w:val="28"/>
          <w:szCs w:val="28"/>
        </w:rPr>
        <w:t xml:space="preserve"> </w:t>
      </w:r>
      <w:r w:rsidR="00771F7D">
        <w:rPr>
          <w:rFonts w:ascii="Times New Roman" w:hAnsi="Times New Roman"/>
          <w:sz w:val="28"/>
          <w:szCs w:val="28"/>
        </w:rPr>
        <w:t xml:space="preserve">закона № 329-ФЗ «О физической культуре и спорте в Российской Федерации», а также </w:t>
      </w:r>
      <w:r w:rsidR="00771F7D" w:rsidRPr="004D24B3">
        <w:rPr>
          <w:rFonts w:ascii="Times New Roman" w:hAnsi="Times New Roman"/>
          <w:sz w:val="28"/>
          <w:szCs w:val="28"/>
        </w:rPr>
        <w:t>с уч</w:t>
      </w:r>
      <w:r w:rsidR="003F4379">
        <w:rPr>
          <w:rFonts w:ascii="Times New Roman" w:hAnsi="Times New Roman"/>
          <w:sz w:val="28"/>
          <w:szCs w:val="28"/>
        </w:rPr>
        <w:t>е</w:t>
      </w:r>
      <w:r w:rsidR="00771F7D" w:rsidRPr="004D24B3">
        <w:rPr>
          <w:rFonts w:ascii="Times New Roman" w:hAnsi="Times New Roman"/>
          <w:sz w:val="28"/>
          <w:szCs w:val="28"/>
        </w:rPr>
        <w:t xml:space="preserve">том методических рекомендаций  по организации спортивной подготовки в Российской Федерации  (утверждены </w:t>
      </w:r>
      <w:proofErr w:type="spellStart"/>
      <w:r w:rsidR="009E7A92">
        <w:rPr>
          <w:rFonts w:ascii="Times New Roman" w:hAnsi="Times New Roman"/>
          <w:sz w:val="28"/>
          <w:szCs w:val="28"/>
        </w:rPr>
        <w:t>М</w:t>
      </w:r>
      <w:r w:rsidR="00771F7D" w:rsidRPr="004D24B3">
        <w:rPr>
          <w:rFonts w:ascii="Times New Roman" w:hAnsi="Times New Roman"/>
          <w:sz w:val="28"/>
          <w:szCs w:val="28"/>
        </w:rPr>
        <w:t>инспорта</w:t>
      </w:r>
      <w:proofErr w:type="spellEnd"/>
      <w:r w:rsidR="00771F7D" w:rsidRPr="004D24B3">
        <w:rPr>
          <w:rFonts w:ascii="Times New Roman" w:hAnsi="Times New Roman"/>
          <w:sz w:val="28"/>
          <w:szCs w:val="28"/>
        </w:rPr>
        <w:t xml:space="preserve"> России от </w:t>
      </w:r>
      <w:r w:rsidR="009E7A92">
        <w:rPr>
          <w:rFonts w:ascii="Times New Roman" w:hAnsi="Times New Roman"/>
          <w:sz w:val="28"/>
          <w:szCs w:val="28"/>
        </w:rPr>
        <w:t>12</w:t>
      </w:r>
      <w:r w:rsidR="00771F7D" w:rsidRPr="004D24B3">
        <w:rPr>
          <w:rFonts w:ascii="Times New Roman" w:hAnsi="Times New Roman"/>
          <w:sz w:val="28"/>
          <w:szCs w:val="28"/>
        </w:rPr>
        <w:t xml:space="preserve"> </w:t>
      </w:r>
      <w:r w:rsidR="009E7A92">
        <w:rPr>
          <w:rFonts w:ascii="Times New Roman" w:hAnsi="Times New Roman"/>
          <w:sz w:val="28"/>
          <w:szCs w:val="28"/>
        </w:rPr>
        <w:t>ма</w:t>
      </w:r>
      <w:r w:rsidR="00771F7D" w:rsidRPr="004D24B3">
        <w:rPr>
          <w:rFonts w:ascii="Times New Roman" w:hAnsi="Times New Roman"/>
          <w:sz w:val="28"/>
          <w:szCs w:val="28"/>
        </w:rPr>
        <w:t>я 201</w:t>
      </w:r>
      <w:r w:rsidR="009E7A92">
        <w:rPr>
          <w:rFonts w:ascii="Times New Roman" w:hAnsi="Times New Roman"/>
          <w:sz w:val="28"/>
          <w:szCs w:val="28"/>
        </w:rPr>
        <w:t>4 г.</w:t>
      </w:r>
      <w:r w:rsidR="00771F7D" w:rsidRPr="004D24B3">
        <w:rPr>
          <w:rFonts w:ascii="Times New Roman" w:hAnsi="Times New Roman"/>
          <w:sz w:val="28"/>
          <w:szCs w:val="28"/>
        </w:rPr>
        <w:t>).</w:t>
      </w:r>
    </w:p>
    <w:p w:rsidR="00A3574D" w:rsidRDefault="00A3574D" w:rsidP="00771F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5BD4" w:rsidRDefault="001D25ED" w:rsidP="00FE2FD9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22FB">
        <w:rPr>
          <w:rFonts w:ascii="Times New Roman" w:hAnsi="Times New Roman"/>
          <w:color w:val="000000"/>
          <w:sz w:val="28"/>
          <w:szCs w:val="28"/>
        </w:rPr>
        <w:t>Х</w:t>
      </w:r>
      <w:r w:rsidR="00771F7D" w:rsidRPr="002622FB">
        <w:rPr>
          <w:rFonts w:ascii="Times New Roman" w:hAnsi="Times New Roman"/>
          <w:color w:val="000000"/>
          <w:sz w:val="28"/>
          <w:szCs w:val="28"/>
        </w:rPr>
        <w:t xml:space="preserve">арактеристика вида спорта. </w:t>
      </w:r>
    </w:p>
    <w:p w:rsidR="00DD30E7" w:rsidRPr="00DD30E7" w:rsidRDefault="00DD30E7" w:rsidP="00DD30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30E7">
        <w:rPr>
          <w:rFonts w:ascii="Times New Roman" w:hAnsi="Times New Roman"/>
          <w:color w:val="000000"/>
          <w:sz w:val="28"/>
          <w:szCs w:val="28"/>
        </w:rPr>
        <w:t>Тяжелая атлетика – олимпийский вид спорта, включающий в себя выполнение двух соревновательных упражнений (рывка и толчка штанги двумя руками), которые характеризуются проявлением скоростно-силовых способностей максимальной мощности.</w:t>
      </w:r>
      <w:r w:rsidR="00800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0E7">
        <w:rPr>
          <w:rFonts w:ascii="Times New Roman" w:hAnsi="Times New Roman"/>
          <w:color w:val="000000"/>
          <w:sz w:val="28"/>
          <w:szCs w:val="28"/>
        </w:rPr>
        <w:t>Рывок – первое соревновательное упражнение в тяжелой атлетике. Штанга с помоста одним непрерывным движением поднимается вверх на выпрямленные руки. Толчок – второе соревновательное упражнение в тяжелой атлетике. Выполняется в два приема: подъем штанги на грудь и подъем от груди вверх на прямые руки.</w:t>
      </w:r>
      <w:r w:rsidR="005F07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0E7">
        <w:rPr>
          <w:rFonts w:ascii="Times New Roman" w:hAnsi="Times New Roman"/>
          <w:color w:val="000000"/>
          <w:sz w:val="28"/>
          <w:szCs w:val="28"/>
        </w:rPr>
        <w:t>Задача тяжелоатлета – поднять штангу с максимальным количеством килограммов в сумме двоеборья.</w:t>
      </w:r>
    </w:p>
    <w:p w:rsidR="00DD30E7" w:rsidRPr="00DD30E7" w:rsidRDefault="00DD30E7" w:rsidP="00DD30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30E7">
        <w:rPr>
          <w:rFonts w:ascii="Times New Roman" w:hAnsi="Times New Roman"/>
          <w:color w:val="000000"/>
          <w:sz w:val="28"/>
          <w:szCs w:val="28"/>
        </w:rPr>
        <w:t>Программа соревнований на олимпийских играх включает в себя выполнение классических упражнений (рывок и толчок) в следующих весовых категориях:</w:t>
      </w:r>
    </w:p>
    <w:p w:rsidR="00DD30E7" w:rsidRPr="00DD30E7" w:rsidRDefault="00DD30E7" w:rsidP="005F0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30E7">
        <w:rPr>
          <w:rFonts w:ascii="Times New Roman" w:hAnsi="Times New Roman"/>
          <w:color w:val="000000"/>
          <w:sz w:val="28"/>
          <w:szCs w:val="28"/>
        </w:rPr>
        <w:t>для женщин: до 48 кг, до 53 кг, до 58 кг, до 63 кг, до 69 кг, до 75 кг, свыше 75 кг;</w:t>
      </w:r>
    </w:p>
    <w:p w:rsidR="005F071D" w:rsidRDefault="00DD30E7" w:rsidP="00DD30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30E7">
        <w:rPr>
          <w:rFonts w:ascii="Times New Roman" w:hAnsi="Times New Roman"/>
          <w:color w:val="000000"/>
          <w:sz w:val="28"/>
          <w:szCs w:val="28"/>
        </w:rPr>
        <w:t>для мужчин: до 56 кг, до 62 кг, до 69 кг, до 77 кг, до 85 кг, до 94 кг, до 105 кг, свыше 105 кг.</w:t>
      </w:r>
      <w:r w:rsidR="005F07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1F7D" w:rsidRPr="00861B1E" w:rsidRDefault="002622FB" w:rsidP="00DD30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61B1E">
        <w:rPr>
          <w:rFonts w:ascii="Times New Roman" w:hAnsi="Times New Roman"/>
          <w:color w:val="000000"/>
          <w:sz w:val="28"/>
          <w:szCs w:val="28"/>
        </w:rPr>
        <w:t xml:space="preserve">По данным на 1 января 2013 года </w:t>
      </w:r>
      <w:r w:rsidR="00800488">
        <w:rPr>
          <w:rFonts w:ascii="Times New Roman" w:hAnsi="Times New Roman"/>
          <w:color w:val="000000"/>
          <w:sz w:val="28"/>
          <w:szCs w:val="28"/>
        </w:rPr>
        <w:t>тяжелая атлетика</w:t>
      </w:r>
      <w:r w:rsidRPr="00861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>на территории Р</w:t>
      </w:r>
      <w:r w:rsidR="005F071D">
        <w:rPr>
          <w:rFonts w:ascii="Times New Roman" w:hAnsi="Times New Roman"/>
          <w:color w:val="000000"/>
          <w:sz w:val="28"/>
          <w:szCs w:val="28"/>
        </w:rPr>
        <w:t>остовской области ку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>льтивир</w:t>
      </w:r>
      <w:r w:rsidRPr="00861B1E">
        <w:rPr>
          <w:rFonts w:ascii="Times New Roman" w:hAnsi="Times New Roman"/>
          <w:color w:val="000000"/>
          <w:sz w:val="28"/>
          <w:szCs w:val="28"/>
        </w:rPr>
        <w:t>овал</w:t>
      </w:r>
      <w:r w:rsidR="00800488">
        <w:rPr>
          <w:rFonts w:ascii="Times New Roman" w:hAnsi="Times New Roman"/>
          <w:color w:val="000000"/>
          <w:sz w:val="28"/>
          <w:szCs w:val="28"/>
        </w:rPr>
        <w:t>ась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00488">
        <w:rPr>
          <w:rFonts w:ascii="Times New Roman" w:hAnsi="Times New Roman"/>
          <w:color w:val="000000"/>
          <w:sz w:val="28"/>
          <w:szCs w:val="28"/>
        </w:rPr>
        <w:t xml:space="preserve">9-ти учреждениях, в том числе в </w:t>
      </w:r>
      <w:r w:rsidR="00FE2FD9">
        <w:rPr>
          <w:rFonts w:ascii="Times New Roman" w:hAnsi="Times New Roman"/>
          <w:color w:val="000000"/>
          <w:sz w:val="28"/>
          <w:szCs w:val="28"/>
        </w:rPr>
        <w:t>2</w:t>
      </w:r>
      <w:r w:rsidR="00800488">
        <w:rPr>
          <w:rFonts w:ascii="Times New Roman" w:hAnsi="Times New Roman"/>
          <w:color w:val="000000"/>
          <w:sz w:val="28"/>
          <w:szCs w:val="28"/>
        </w:rPr>
        <w:t>-х специализированных</w:t>
      </w:r>
      <w:r w:rsidRPr="00861B1E">
        <w:rPr>
          <w:rFonts w:ascii="Times New Roman" w:hAnsi="Times New Roman"/>
          <w:color w:val="000000"/>
          <w:sz w:val="28"/>
          <w:szCs w:val="28"/>
        </w:rPr>
        <w:t xml:space="preserve"> (СДЮСШОР, ДЮСШ)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61B1E">
        <w:rPr>
          <w:rFonts w:ascii="Times New Roman" w:hAnsi="Times New Roman"/>
          <w:color w:val="000000"/>
          <w:sz w:val="28"/>
          <w:szCs w:val="28"/>
        </w:rPr>
        <w:t>В системе спортивных учреждений</w:t>
      </w:r>
      <w:r w:rsidR="00800488">
        <w:rPr>
          <w:rFonts w:ascii="Times New Roman" w:hAnsi="Times New Roman"/>
          <w:color w:val="000000"/>
          <w:sz w:val="28"/>
          <w:szCs w:val="28"/>
        </w:rPr>
        <w:t>, на этапах спортивной подготовки</w:t>
      </w:r>
      <w:r w:rsidRPr="00861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занималось </w:t>
      </w:r>
      <w:r w:rsidR="00800488">
        <w:rPr>
          <w:rFonts w:ascii="Times New Roman" w:hAnsi="Times New Roman"/>
          <w:color w:val="000000"/>
          <w:sz w:val="28"/>
          <w:szCs w:val="28"/>
        </w:rPr>
        <w:t>475</w:t>
      </w:r>
      <w:r w:rsidRPr="00861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>чел</w:t>
      </w:r>
      <w:r w:rsidRPr="00861B1E">
        <w:rPr>
          <w:rFonts w:ascii="Times New Roman" w:hAnsi="Times New Roman"/>
          <w:color w:val="000000"/>
          <w:sz w:val="28"/>
          <w:szCs w:val="28"/>
        </w:rPr>
        <w:t>овек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, из 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lastRenderedPageBreak/>
        <w:t xml:space="preserve">них: на </w:t>
      </w:r>
      <w:r w:rsidR="00B90AE7" w:rsidRPr="00861B1E">
        <w:rPr>
          <w:rFonts w:ascii="Times New Roman" w:hAnsi="Times New Roman"/>
          <w:color w:val="000000"/>
          <w:sz w:val="28"/>
          <w:szCs w:val="28"/>
        </w:rPr>
        <w:t xml:space="preserve">спортивно-оздоровительном этапе </w:t>
      </w:r>
      <w:r w:rsidR="00800488">
        <w:rPr>
          <w:rFonts w:ascii="Times New Roman" w:hAnsi="Times New Roman"/>
          <w:color w:val="000000"/>
          <w:sz w:val="28"/>
          <w:szCs w:val="28"/>
        </w:rPr>
        <w:t>90</w:t>
      </w:r>
      <w:r w:rsidR="00B90AE7" w:rsidRPr="00861B1E">
        <w:rPr>
          <w:rFonts w:ascii="Times New Roman" w:hAnsi="Times New Roman"/>
          <w:color w:val="000000"/>
          <w:sz w:val="28"/>
          <w:szCs w:val="28"/>
        </w:rPr>
        <w:t xml:space="preserve"> человек, на 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этапе начальной подготовки </w:t>
      </w:r>
      <w:r w:rsidR="00FE2FD9">
        <w:rPr>
          <w:rFonts w:ascii="Times New Roman" w:hAnsi="Times New Roman"/>
          <w:color w:val="000000"/>
          <w:sz w:val="28"/>
          <w:szCs w:val="28"/>
        </w:rPr>
        <w:t>16</w:t>
      </w:r>
      <w:r w:rsidR="00800488">
        <w:rPr>
          <w:rFonts w:ascii="Times New Roman" w:hAnsi="Times New Roman"/>
          <w:color w:val="000000"/>
          <w:sz w:val="28"/>
          <w:szCs w:val="28"/>
        </w:rPr>
        <w:t>0</w:t>
      </w:r>
      <w:r w:rsidR="00B90AE7" w:rsidRPr="00861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>чел</w:t>
      </w:r>
      <w:r w:rsidR="00B90AE7" w:rsidRPr="00861B1E">
        <w:rPr>
          <w:rFonts w:ascii="Times New Roman" w:hAnsi="Times New Roman"/>
          <w:color w:val="000000"/>
          <w:sz w:val="28"/>
          <w:szCs w:val="28"/>
        </w:rPr>
        <w:t>овек,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B90AE7" w:rsidRPr="00861B1E">
        <w:rPr>
          <w:rFonts w:ascii="Times New Roman" w:hAnsi="Times New Roman"/>
          <w:color w:val="000000"/>
          <w:sz w:val="28"/>
          <w:szCs w:val="28"/>
        </w:rPr>
        <w:t>т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ренировочном этапе </w:t>
      </w:r>
      <w:r w:rsidR="00800488">
        <w:rPr>
          <w:rFonts w:ascii="Times New Roman" w:hAnsi="Times New Roman"/>
          <w:color w:val="000000"/>
          <w:sz w:val="28"/>
          <w:szCs w:val="28"/>
        </w:rPr>
        <w:t>2</w:t>
      </w:r>
      <w:r w:rsidR="00FE2FD9">
        <w:rPr>
          <w:rFonts w:ascii="Times New Roman" w:hAnsi="Times New Roman"/>
          <w:color w:val="000000"/>
          <w:sz w:val="28"/>
          <w:szCs w:val="28"/>
        </w:rPr>
        <w:t>1</w:t>
      </w:r>
      <w:r w:rsidR="00800488">
        <w:rPr>
          <w:rFonts w:ascii="Times New Roman" w:hAnsi="Times New Roman"/>
          <w:color w:val="000000"/>
          <w:sz w:val="28"/>
          <w:szCs w:val="28"/>
        </w:rPr>
        <w:t>0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 чел</w:t>
      </w:r>
      <w:r w:rsidR="00B90AE7" w:rsidRPr="00861B1E">
        <w:rPr>
          <w:rFonts w:ascii="Times New Roman" w:hAnsi="Times New Roman"/>
          <w:color w:val="000000"/>
          <w:sz w:val="28"/>
          <w:szCs w:val="28"/>
        </w:rPr>
        <w:t>овек</w:t>
      </w:r>
      <w:r w:rsidR="00800488">
        <w:rPr>
          <w:rFonts w:ascii="Times New Roman" w:hAnsi="Times New Roman"/>
          <w:color w:val="000000"/>
          <w:sz w:val="28"/>
          <w:szCs w:val="28"/>
        </w:rPr>
        <w:t>, совершенствования спортивного мастерства - 15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>.</w:t>
      </w:r>
      <w:r w:rsidR="00B90AE7" w:rsidRPr="00861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808" w:rsidRPr="00861B1E">
        <w:rPr>
          <w:rFonts w:ascii="Times New Roman" w:hAnsi="Times New Roman"/>
          <w:color w:val="000000"/>
          <w:sz w:val="28"/>
          <w:szCs w:val="28"/>
        </w:rPr>
        <w:t xml:space="preserve">Данные о численности занимающихся видом спорта </w:t>
      </w:r>
      <w:r w:rsidR="00E20117">
        <w:rPr>
          <w:rFonts w:ascii="Times New Roman" w:hAnsi="Times New Roman"/>
          <w:color w:val="000000"/>
          <w:sz w:val="28"/>
          <w:szCs w:val="28"/>
        </w:rPr>
        <w:t>тяжелая атлетика</w:t>
      </w:r>
      <w:r w:rsidR="00001808" w:rsidRPr="00861B1E">
        <w:rPr>
          <w:rFonts w:ascii="Times New Roman" w:hAnsi="Times New Roman"/>
          <w:color w:val="000000"/>
          <w:sz w:val="28"/>
          <w:szCs w:val="28"/>
        </w:rPr>
        <w:t xml:space="preserve"> на этапах спортивной подготовки представлены на </w:t>
      </w:r>
      <w:r w:rsidR="00001808" w:rsidRPr="00127D6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Гистограмме 1</w:t>
      </w:r>
      <w:r w:rsidR="00001808" w:rsidRPr="00861B1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За 2012 г. в </w:t>
      </w:r>
      <w:r w:rsidR="00800488">
        <w:rPr>
          <w:rFonts w:ascii="Times New Roman" w:hAnsi="Times New Roman"/>
          <w:color w:val="000000"/>
          <w:sz w:val="28"/>
          <w:szCs w:val="28"/>
        </w:rPr>
        <w:t>области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 было подготовлено </w:t>
      </w:r>
      <w:r w:rsidR="00800488">
        <w:rPr>
          <w:rFonts w:ascii="Times New Roman" w:hAnsi="Times New Roman"/>
          <w:color w:val="000000"/>
          <w:sz w:val="28"/>
          <w:szCs w:val="28"/>
        </w:rPr>
        <w:t>94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 спортсмен</w:t>
      </w:r>
      <w:r w:rsidR="00800488">
        <w:rPr>
          <w:rFonts w:ascii="Times New Roman" w:hAnsi="Times New Roman"/>
          <w:color w:val="000000"/>
          <w:sz w:val="28"/>
          <w:szCs w:val="28"/>
        </w:rPr>
        <w:t>а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>-разрядник</w:t>
      </w:r>
      <w:r w:rsidR="00800488">
        <w:rPr>
          <w:rFonts w:ascii="Times New Roman" w:hAnsi="Times New Roman"/>
          <w:color w:val="000000"/>
          <w:sz w:val="28"/>
          <w:szCs w:val="28"/>
        </w:rPr>
        <w:t>а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>, из них</w:t>
      </w:r>
      <w:r w:rsidR="00001808" w:rsidRPr="00861B1E">
        <w:rPr>
          <w:rFonts w:ascii="Times New Roman" w:hAnsi="Times New Roman"/>
          <w:color w:val="000000"/>
          <w:sz w:val="28"/>
          <w:szCs w:val="28"/>
        </w:rPr>
        <w:t>: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488">
        <w:rPr>
          <w:rFonts w:ascii="Times New Roman" w:hAnsi="Times New Roman"/>
          <w:color w:val="000000"/>
          <w:sz w:val="28"/>
          <w:szCs w:val="28"/>
        </w:rPr>
        <w:t xml:space="preserve">83 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массовые разряды, </w:t>
      </w:r>
      <w:r w:rsidR="00800488">
        <w:rPr>
          <w:rFonts w:ascii="Times New Roman" w:hAnsi="Times New Roman"/>
          <w:color w:val="000000"/>
          <w:sz w:val="28"/>
          <w:szCs w:val="28"/>
        </w:rPr>
        <w:t>8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808" w:rsidRPr="00861B1E">
        <w:rPr>
          <w:rFonts w:ascii="Times New Roman" w:hAnsi="Times New Roman"/>
          <w:color w:val="000000"/>
          <w:sz w:val="28"/>
          <w:szCs w:val="28"/>
        </w:rPr>
        <w:t xml:space="preserve">первый разряд, </w:t>
      </w:r>
      <w:r w:rsidR="00FE2FD9">
        <w:rPr>
          <w:rFonts w:ascii="Times New Roman" w:hAnsi="Times New Roman"/>
          <w:color w:val="000000"/>
          <w:sz w:val="28"/>
          <w:szCs w:val="28"/>
        </w:rPr>
        <w:t>2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48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>КМС</w:t>
      </w:r>
      <w:r w:rsidR="00800488">
        <w:rPr>
          <w:rFonts w:ascii="Times New Roman" w:hAnsi="Times New Roman"/>
          <w:color w:val="000000"/>
          <w:sz w:val="28"/>
          <w:szCs w:val="28"/>
        </w:rPr>
        <w:t>, 1 - МС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>.</w:t>
      </w:r>
    </w:p>
    <w:p w:rsidR="00111387" w:rsidRDefault="00111387" w:rsidP="007F61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808" w:rsidRDefault="00001808" w:rsidP="00001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D69">
        <w:rPr>
          <w:rFonts w:ascii="Times New Roman" w:hAnsi="Times New Roman"/>
          <w:b/>
          <w:color w:val="17365D" w:themeColor="text2" w:themeShade="BF"/>
          <w:sz w:val="24"/>
          <w:szCs w:val="24"/>
        </w:rPr>
        <w:t>Гистограмма 1.</w:t>
      </w:r>
      <w:r>
        <w:rPr>
          <w:rFonts w:ascii="Times New Roman" w:hAnsi="Times New Roman"/>
          <w:sz w:val="24"/>
          <w:szCs w:val="24"/>
        </w:rPr>
        <w:t xml:space="preserve"> Данные о численности занимающихся </w:t>
      </w:r>
      <w:r w:rsidR="00800488">
        <w:rPr>
          <w:rFonts w:ascii="Times New Roman" w:hAnsi="Times New Roman"/>
          <w:sz w:val="24"/>
          <w:szCs w:val="24"/>
        </w:rPr>
        <w:t>тяжелой атлетикой</w:t>
      </w:r>
      <w:r>
        <w:rPr>
          <w:rFonts w:ascii="Times New Roman" w:hAnsi="Times New Roman"/>
          <w:sz w:val="24"/>
          <w:szCs w:val="24"/>
        </w:rPr>
        <w:t xml:space="preserve"> на этапах спортивной подготовки в </w:t>
      </w:r>
      <w:r w:rsidR="00FE2FD9">
        <w:rPr>
          <w:rFonts w:ascii="Times New Roman" w:hAnsi="Times New Roman"/>
          <w:sz w:val="24"/>
          <w:szCs w:val="24"/>
        </w:rPr>
        <w:t>ДЮСШ, СДЮШОР</w:t>
      </w:r>
      <w:r>
        <w:rPr>
          <w:rFonts w:ascii="Times New Roman" w:hAnsi="Times New Roman"/>
          <w:sz w:val="24"/>
          <w:szCs w:val="24"/>
        </w:rPr>
        <w:t xml:space="preserve"> Р</w:t>
      </w:r>
      <w:r w:rsidR="00800488">
        <w:rPr>
          <w:rFonts w:ascii="Times New Roman" w:hAnsi="Times New Roman"/>
          <w:sz w:val="24"/>
          <w:szCs w:val="24"/>
        </w:rPr>
        <w:t>остовской области</w:t>
      </w:r>
      <w:r>
        <w:rPr>
          <w:rFonts w:ascii="Times New Roman" w:hAnsi="Times New Roman"/>
          <w:sz w:val="24"/>
          <w:szCs w:val="24"/>
        </w:rPr>
        <w:t xml:space="preserve"> (2011, 2012 годы)</w:t>
      </w:r>
    </w:p>
    <w:p w:rsidR="00771F7D" w:rsidRDefault="00B90AE7" w:rsidP="00771F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C360A">
        <w:rPr>
          <w:rFonts w:ascii="Times New Roman" w:hAnsi="Times New Roman"/>
          <w:noProof/>
          <w:color w:val="000000"/>
          <w:sz w:val="28"/>
          <w:szCs w:val="28"/>
          <w:shd w:val="clear" w:color="auto" w:fill="C6D9F1" w:themeFill="text2" w:themeFillTint="33"/>
        </w:rPr>
        <w:drawing>
          <wp:inline distT="0" distB="0" distL="0" distR="0" wp14:anchorId="5CF08414" wp14:editId="1207E2FD">
            <wp:extent cx="5743575" cy="27527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1387" w:rsidRDefault="00111387" w:rsidP="00111387">
      <w:pPr>
        <w:pStyle w:val="a6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AB4110" w:rsidRDefault="00771F7D" w:rsidP="007F61D0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F61D0">
        <w:rPr>
          <w:rFonts w:ascii="Times New Roman" w:hAnsi="Times New Roman"/>
          <w:sz w:val="28"/>
          <w:szCs w:val="28"/>
        </w:rPr>
        <w:t>Специфика организации тренировочного процесса. Структура системы многолетней подготовки</w:t>
      </w:r>
      <w:r w:rsidR="00AB4110">
        <w:rPr>
          <w:rFonts w:ascii="Times New Roman" w:hAnsi="Times New Roman"/>
          <w:sz w:val="28"/>
          <w:szCs w:val="28"/>
        </w:rPr>
        <w:t xml:space="preserve"> в Учреждении</w:t>
      </w:r>
      <w:r w:rsidRPr="007F61D0">
        <w:rPr>
          <w:rFonts w:ascii="Times New Roman" w:hAnsi="Times New Roman"/>
          <w:sz w:val="28"/>
          <w:szCs w:val="28"/>
        </w:rPr>
        <w:t xml:space="preserve">. </w:t>
      </w:r>
    </w:p>
    <w:p w:rsidR="00771F7D" w:rsidRPr="00AB4110" w:rsidRDefault="00771F7D" w:rsidP="00AB411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B4110">
        <w:rPr>
          <w:rFonts w:ascii="Times New Roman" w:hAnsi="Times New Roman"/>
          <w:sz w:val="28"/>
          <w:szCs w:val="28"/>
        </w:rPr>
        <w:t xml:space="preserve">Подготовка </w:t>
      </w:r>
      <w:r w:rsidR="00DC360A">
        <w:rPr>
          <w:rFonts w:ascii="Times New Roman" w:hAnsi="Times New Roman"/>
          <w:sz w:val="28"/>
          <w:szCs w:val="28"/>
        </w:rPr>
        <w:t>спортсменов</w:t>
      </w:r>
      <w:r w:rsidRPr="00AB4110">
        <w:rPr>
          <w:rFonts w:ascii="Times New Roman" w:hAnsi="Times New Roman"/>
          <w:sz w:val="28"/>
          <w:szCs w:val="28"/>
        </w:rPr>
        <w:t xml:space="preserve"> высокой квалификации представляет собой единую взаимосвязанную систему, все составные части которой обусловлены достижением главной цели, заключающейся в воспитании гармонично развитого человека, способного достичь высоких спортивных результатов. Достижение указанной цели зависит:</w:t>
      </w:r>
    </w:p>
    <w:p w:rsidR="00771F7D" w:rsidRPr="00824390" w:rsidRDefault="00771F7D" w:rsidP="00771F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24390">
        <w:rPr>
          <w:rFonts w:ascii="Times New Roman" w:hAnsi="Times New Roman"/>
          <w:sz w:val="28"/>
          <w:szCs w:val="28"/>
        </w:rPr>
        <w:t>от оптимального уровня исходных данных спортсменов;</w:t>
      </w:r>
    </w:p>
    <w:p w:rsidR="00771F7D" w:rsidRPr="00824390" w:rsidRDefault="00771F7D" w:rsidP="0077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24390">
        <w:rPr>
          <w:rFonts w:ascii="Times New Roman" w:hAnsi="Times New Roman"/>
          <w:sz w:val="28"/>
          <w:szCs w:val="28"/>
        </w:rPr>
        <w:t xml:space="preserve">уровня </w:t>
      </w:r>
      <w:r>
        <w:rPr>
          <w:rFonts w:ascii="Times New Roman" w:hAnsi="Times New Roman"/>
          <w:sz w:val="28"/>
          <w:szCs w:val="28"/>
        </w:rPr>
        <w:t xml:space="preserve">квалификации и </w:t>
      </w:r>
      <w:r w:rsidRPr="00824390">
        <w:rPr>
          <w:rFonts w:ascii="Times New Roman" w:hAnsi="Times New Roman"/>
          <w:sz w:val="28"/>
          <w:szCs w:val="28"/>
        </w:rPr>
        <w:t>профессиональной подготовленности тренерского состава;</w:t>
      </w:r>
    </w:p>
    <w:p w:rsidR="00771F7D" w:rsidRPr="00824390" w:rsidRDefault="00771F7D" w:rsidP="00771F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24390">
        <w:rPr>
          <w:rFonts w:ascii="Times New Roman" w:hAnsi="Times New Roman"/>
          <w:sz w:val="28"/>
          <w:szCs w:val="28"/>
        </w:rPr>
        <w:t>наличия современной материально-технической базы;</w:t>
      </w:r>
    </w:p>
    <w:p w:rsidR="00771F7D" w:rsidRPr="00824390" w:rsidRDefault="00771F7D" w:rsidP="0077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90">
        <w:rPr>
          <w:rFonts w:ascii="Times New Roman" w:hAnsi="Times New Roman"/>
          <w:sz w:val="28"/>
          <w:szCs w:val="28"/>
        </w:rPr>
        <w:t>от качества организации педагогического</w:t>
      </w:r>
      <w:r>
        <w:rPr>
          <w:rFonts w:ascii="Times New Roman" w:hAnsi="Times New Roman"/>
          <w:sz w:val="28"/>
          <w:szCs w:val="28"/>
        </w:rPr>
        <w:t xml:space="preserve">, тренировочного и соревновательного </w:t>
      </w:r>
      <w:r w:rsidRPr="00824390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ов</w:t>
      </w:r>
      <w:r w:rsidRPr="00824390">
        <w:rPr>
          <w:rFonts w:ascii="Times New Roman" w:hAnsi="Times New Roman"/>
          <w:sz w:val="28"/>
          <w:szCs w:val="28"/>
        </w:rPr>
        <w:t>;</w:t>
      </w:r>
    </w:p>
    <w:p w:rsidR="00771F7D" w:rsidRDefault="00771F7D" w:rsidP="0077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90">
        <w:rPr>
          <w:rFonts w:ascii="Times New Roman" w:hAnsi="Times New Roman"/>
          <w:sz w:val="28"/>
          <w:szCs w:val="28"/>
        </w:rPr>
        <w:t>от использования новейших научно-исследовательских и научно-методических данных.</w:t>
      </w:r>
    </w:p>
    <w:p w:rsidR="008F3FCD" w:rsidRPr="008F3FCD" w:rsidRDefault="00771F7D" w:rsidP="008F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спортсменов высшей квалификации рассматривается как многолетний процесс единства тренировки, соревновательной практики, восстановительных мероприятий.</w:t>
      </w:r>
      <w:r w:rsidR="008F3FCD">
        <w:rPr>
          <w:rFonts w:ascii="Times New Roman" w:hAnsi="Times New Roman"/>
          <w:sz w:val="28"/>
          <w:szCs w:val="28"/>
        </w:rPr>
        <w:t xml:space="preserve"> </w:t>
      </w:r>
      <w:r w:rsidR="008F3FCD" w:rsidRPr="008F3FCD">
        <w:rPr>
          <w:rFonts w:ascii="Times New Roman" w:hAnsi="Times New Roman"/>
          <w:sz w:val="28"/>
          <w:szCs w:val="28"/>
        </w:rPr>
        <w:t xml:space="preserve">Реализация </w:t>
      </w:r>
      <w:r w:rsidR="008F3FCD">
        <w:rPr>
          <w:rFonts w:ascii="Times New Roman" w:hAnsi="Times New Roman"/>
          <w:sz w:val="28"/>
          <w:szCs w:val="28"/>
        </w:rPr>
        <w:t>П</w:t>
      </w:r>
      <w:r w:rsidR="008F3FCD" w:rsidRPr="008F3FCD">
        <w:rPr>
          <w:rFonts w:ascii="Times New Roman" w:hAnsi="Times New Roman"/>
          <w:sz w:val="28"/>
          <w:szCs w:val="28"/>
        </w:rPr>
        <w:t xml:space="preserve">рограммы рассчитана на </w:t>
      </w:r>
      <w:r w:rsidR="008F3FCD" w:rsidRPr="008F3FCD">
        <w:rPr>
          <w:rFonts w:ascii="Times New Roman" w:hAnsi="Times New Roman"/>
          <w:sz w:val="28"/>
          <w:szCs w:val="28"/>
        </w:rPr>
        <w:lastRenderedPageBreak/>
        <w:t xml:space="preserve">весь период </w:t>
      </w:r>
      <w:r w:rsidR="00DC360A">
        <w:rPr>
          <w:rFonts w:ascii="Times New Roman" w:hAnsi="Times New Roman"/>
          <w:sz w:val="28"/>
          <w:szCs w:val="28"/>
        </w:rPr>
        <w:t>подготовки</w:t>
      </w:r>
      <w:r w:rsidR="008F3FCD" w:rsidRPr="008F3FCD">
        <w:rPr>
          <w:rFonts w:ascii="Times New Roman" w:hAnsi="Times New Roman"/>
          <w:sz w:val="28"/>
          <w:szCs w:val="28"/>
        </w:rPr>
        <w:t xml:space="preserve"> </w:t>
      </w:r>
      <w:r w:rsidR="00617424" w:rsidRPr="008F3FCD">
        <w:rPr>
          <w:rFonts w:ascii="Times New Roman" w:hAnsi="Times New Roman"/>
          <w:sz w:val="28"/>
          <w:szCs w:val="28"/>
        </w:rPr>
        <w:t>спортсмена в Учреждении</w:t>
      </w:r>
      <w:r w:rsidR="008F3FCD" w:rsidRPr="008F3FCD">
        <w:rPr>
          <w:rFonts w:ascii="Times New Roman" w:hAnsi="Times New Roman"/>
          <w:sz w:val="28"/>
          <w:szCs w:val="28"/>
        </w:rPr>
        <w:t>. Задачи и содержание тренировочного процесса зависят от этапа спортивной подготовки.</w:t>
      </w:r>
    </w:p>
    <w:p w:rsidR="00DC360A" w:rsidRPr="00DC360A" w:rsidRDefault="00DC360A" w:rsidP="00D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60A">
        <w:rPr>
          <w:rFonts w:ascii="Times New Roman" w:hAnsi="Times New Roman"/>
          <w:sz w:val="28"/>
          <w:szCs w:val="28"/>
        </w:rPr>
        <w:t>На этапе начальной подготовки: укрепление здоровья и закаливание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60A">
        <w:rPr>
          <w:rFonts w:ascii="Times New Roman" w:hAnsi="Times New Roman"/>
          <w:sz w:val="28"/>
          <w:szCs w:val="28"/>
        </w:rPr>
        <w:t>организма; всестороннее физическое развитие; обучение технике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60A">
        <w:rPr>
          <w:rFonts w:ascii="Times New Roman" w:hAnsi="Times New Roman"/>
          <w:sz w:val="28"/>
          <w:szCs w:val="28"/>
        </w:rPr>
        <w:t>тяжелоатлетических упражнений; формирование интереса к тяжелой атлетике; воспитание морально-волевых качеств; приобретение первого опыта участия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60A">
        <w:rPr>
          <w:rFonts w:ascii="Times New Roman" w:hAnsi="Times New Roman"/>
          <w:sz w:val="28"/>
          <w:szCs w:val="28"/>
        </w:rPr>
        <w:t xml:space="preserve">соревнованиях. </w:t>
      </w:r>
    </w:p>
    <w:p w:rsidR="00DC360A" w:rsidRPr="00DC360A" w:rsidRDefault="00DC360A" w:rsidP="00D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60A">
        <w:rPr>
          <w:rFonts w:ascii="Times New Roman" w:hAnsi="Times New Roman"/>
          <w:sz w:val="28"/>
          <w:szCs w:val="28"/>
        </w:rPr>
        <w:t>На тренировочном этапе: дальнейшее укрепление здоровья, повышение уровня всесторонней и специальной физической подготовленности; развитие двигательных и воспитание моральных и волевых качеств; изучение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60A">
        <w:rPr>
          <w:rFonts w:ascii="Times New Roman" w:hAnsi="Times New Roman"/>
          <w:sz w:val="28"/>
          <w:szCs w:val="28"/>
        </w:rPr>
        <w:t>совершенствование техники тяжелоатлетических упражнений; приобретение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60A">
        <w:rPr>
          <w:rFonts w:ascii="Times New Roman" w:hAnsi="Times New Roman"/>
          <w:sz w:val="28"/>
          <w:szCs w:val="28"/>
        </w:rPr>
        <w:t>необходимого опыта участия в соревнованиях; приобретение знаний и</w:t>
      </w:r>
      <w:r w:rsidR="00832758">
        <w:rPr>
          <w:rFonts w:ascii="Times New Roman" w:hAnsi="Times New Roman"/>
          <w:sz w:val="28"/>
          <w:szCs w:val="28"/>
        </w:rPr>
        <w:t xml:space="preserve"> </w:t>
      </w:r>
      <w:r w:rsidRPr="00DC360A">
        <w:rPr>
          <w:rFonts w:ascii="Times New Roman" w:hAnsi="Times New Roman"/>
          <w:sz w:val="28"/>
          <w:szCs w:val="28"/>
        </w:rPr>
        <w:t xml:space="preserve">навыков тренера и судьи; выполнение нормативов юношеского 3,2,1 </w:t>
      </w:r>
      <w:r w:rsidR="00832758">
        <w:rPr>
          <w:rFonts w:ascii="Times New Roman" w:hAnsi="Times New Roman"/>
          <w:sz w:val="28"/>
          <w:szCs w:val="28"/>
        </w:rPr>
        <w:t>с</w:t>
      </w:r>
      <w:r w:rsidRPr="00DC360A">
        <w:rPr>
          <w:rFonts w:ascii="Times New Roman" w:hAnsi="Times New Roman"/>
          <w:sz w:val="28"/>
          <w:szCs w:val="28"/>
        </w:rPr>
        <w:t xml:space="preserve">портивных разрядов. </w:t>
      </w:r>
    </w:p>
    <w:p w:rsidR="00DC360A" w:rsidRDefault="00DC360A" w:rsidP="00D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60A">
        <w:rPr>
          <w:rFonts w:ascii="Times New Roman" w:hAnsi="Times New Roman"/>
          <w:sz w:val="28"/>
          <w:szCs w:val="28"/>
        </w:rPr>
        <w:t>На этапе спортивного совершенствования: дальнейшее повышение</w:t>
      </w:r>
      <w:r w:rsidR="00832758">
        <w:rPr>
          <w:rFonts w:ascii="Times New Roman" w:hAnsi="Times New Roman"/>
          <w:sz w:val="28"/>
          <w:szCs w:val="28"/>
        </w:rPr>
        <w:t xml:space="preserve"> </w:t>
      </w:r>
      <w:r w:rsidRPr="00DC360A">
        <w:rPr>
          <w:rFonts w:ascii="Times New Roman" w:hAnsi="Times New Roman"/>
          <w:sz w:val="28"/>
          <w:szCs w:val="28"/>
        </w:rPr>
        <w:t>всестороннего физического развития; совершенствование качеств; необходимых тяжелоатлету; совершенствование техники тяжелоатлетических</w:t>
      </w:r>
      <w:r w:rsidR="00832758">
        <w:rPr>
          <w:rFonts w:ascii="Times New Roman" w:hAnsi="Times New Roman"/>
          <w:sz w:val="28"/>
          <w:szCs w:val="28"/>
        </w:rPr>
        <w:t xml:space="preserve"> </w:t>
      </w:r>
      <w:r w:rsidRPr="00DC360A">
        <w:rPr>
          <w:rFonts w:ascii="Times New Roman" w:hAnsi="Times New Roman"/>
          <w:sz w:val="28"/>
          <w:szCs w:val="28"/>
        </w:rPr>
        <w:t>упражнений; повышение уровня развития волевых качеств и психологической</w:t>
      </w:r>
      <w:r w:rsidR="00832758">
        <w:rPr>
          <w:rFonts w:ascii="Times New Roman" w:hAnsi="Times New Roman"/>
          <w:sz w:val="28"/>
          <w:szCs w:val="28"/>
        </w:rPr>
        <w:t xml:space="preserve"> </w:t>
      </w:r>
      <w:r w:rsidRPr="00DC360A">
        <w:rPr>
          <w:rFonts w:ascii="Times New Roman" w:hAnsi="Times New Roman"/>
          <w:sz w:val="28"/>
          <w:szCs w:val="28"/>
        </w:rPr>
        <w:t>подготовленности; приобретение соревновательного опыта; получение и</w:t>
      </w:r>
      <w:r w:rsidR="00832758">
        <w:rPr>
          <w:rFonts w:ascii="Times New Roman" w:hAnsi="Times New Roman"/>
          <w:sz w:val="28"/>
          <w:szCs w:val="28"/>
        </w:rPr>
        <w:t xml:space="preserve"> </w:t>
      </w:r>
      <w:r w:rsidRPr="00DC360A">
        <w:rPr>
          <w:rFonts w:ascii="Times New Roman" w:hAnsi="Times New Roman"/>
          <w:sz w:val="28"/>
          <w:szCs w:val="28"/>
        </w:rPr>
        <w:t>совершенствование знаний инструкторской и судейской практики; выполнение, подтверждение спортивного звания КМС</w:t>
      </w:r>
      <w:r>
        <w:rPr>
          <w:rFonts w:ascii="Times New Roman" w:hAnsi="Times New Roman"/>
          <w:sz w:val="28"/>
          <w:szCs w:val="28"/>
        </w:rPr>
        <w:t>.</w:t>
      </w:r>
    </w:p>
    <w:p w:rsidR="008669DA" w:rsidRDefault="008669DA" w:rsidP="008669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5C8">
        <w:rPr>
          <w:rFonts w:ascii="Times New Roman" w:hAnsi="Times New Roman"/>
          <w:sz w:val="28"/>
          <w:szCs w:val="28"/>
        </w:rPr>
        <w:t>На этапе высшего спортивного мастерства: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69DA" w:rsidRDefault="008669DA" w:rsidP="008669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5C8">
        <w:rPr>
          <w:rFonts w:ascii="Times New Roman" w:hAnsi="Times New Roman"/>
          <w:sz w:val="28"/>
          <w:szCs w:val="28"/>
        </w:rPr>
        <w:t>достижение результатов уровня спортивных сборных команд Российской Федерации;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69DA" w:rsidRDefault="008669DA" w:rsidP="008669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5C8">
        <w:rPr>
          <w:rFonts w:ascii="Times New Roman" w:hAnsi="Times New Roman"/>
          <w:sz w:val="28"/>
          <w:szCs w:val="28"/>
        </w:rPr>
        <w:t>повышение стабильности демонстрации высоких спортивных результатов во всероссийских и международных официальных спортивных соревнованиях</w:t>
      </w:r>
      <w:r>
        <w:rPr>
          <w:rFonts w:ascii="Times New Roman" w:hAnsi="Times New Roman"/>
          <w:sz w:val="28"/>
          <w:szCs w:val="28"/>
        </w:rPr>
        <w:t>;</w:t>
      </w:r>
      <w:r w:rsidRPr="001755C8">
        <w:rPr>
          <w:rFonts w:ascii="Times New Roman" w:hAnsi="Times New Roman"/>
          <w:sz w:val="28"/>
          <w:szCs w:val="28"/>
        </w:rPr>
        <w:t xml:space="preserve"> </w:t>
      </w:r>
    </w:p>
    <w:p w:rsidR="008669DA" w:rsidRDefault="008669DA" w:rsidP="008669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60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спортивного звания МСМК</w:t>
      </w:r>
      <w:r w:rsidRPr="00DC360A">
        <w:rPr>
          <w:rFonts w:ascii="Times New Roman" w:hAnsi="Times New Roman"/>
          <w:sz w:val="28"/>
          <w:szCs w:val="28"/>
        </w:rPr>
        <w:t>, подтверждение спортивного звания МС</w:t>
      </w:r>
      <w:r>
        <w:rPr>
          <w:rFonts w:ascii="Times New Roman" w:hAnsi="Times New Roman"/>
          <w:sz w:val="28"/>
          <w:szCs w:val="28"/>
        </w:rPr>
        <w:t>.</w:t>
      </w:r>
    </w:p>
    <w:p w:rsidR="008669DA" w:rsidRDefault="008669DA" w:rsidP="00D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3FCD" w:rsidRPr="008F3FCD" w:rsidRDefault="00617424" w:rsidP="00D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CD">
        <w:rPr>
          <w:rFonts w:ascii="Times New Roman" w:hAnsi="Times New Roman"/>
          <w:sz w:val="28"/>
          <w:szCs w:val="28"/>
        </w:rPr>
        <w:t>Организация тренировочного процесса</w:t>
      </w:r>
      <w:r w:rsidR="008F3FCD" w:rsidRPr="008F3FCD">
        <w:rPr>
          <w:rFonts w:ascii="Times New Roman" w:hAnsi="Times New Roman"/>
          <w:sz w:val="28"/>
          <w:szCs w:val="28"/>
        </w:rPr>
        <w:t xml:space="preserve"> осуществляется в течение </w:t>
      </w:r>
      <w:r w:rsidR="007F61D0">
        <w:rPr>
          <w:rFonts w:ascii="Times New Roman" w:hAnsi="Times New Roman"/>
          <w:sz w:val="28"/>
          <w:szCs w:val="28"/>
        </w:rPr>
        <w:t>календарного</w:t>
      </w:r>
      <w:r w:rsidR="008F3FCD" w:rsidRPr="008F3FCD">
        <w:rPr>
          <w:rFonts w:ascii="Times New Roman" w:hAnsi="Times New Roman"/>
          <w:sz w:val="28"/>
          <w:szCs w:val="28"/>
        </w:rPr>
        <w:t xml:space="preserve"> года. Построение спортивной подготовки зависит от календаря спортивных соревнований, периодизации спортивной подготовки. Тренировочный процесс осуществляется в соответствии с годовым тренировочным планом, рассчитанным на 52 недели. Физические нагрузки в отношении лиц, проходящих спортивную подготовку, назначаются </w:t>
      </w:r>
      <w:r w:rsidR="00111387">
        <w:rPr>
          <w:rFonts w:ascii="Times New Roman" w:hAnsi="Times New Roman"/>
          <w:sz w:val="28"/>
          <w:szCs w:val="28"/>
        </w:rPr>
        <w:t>т</w:t>
      </w:r>
      <w:r w:rsidR="008F3FCD" w:rsidRPr="008F3FCD">
        <w:rPr>
          <w:rFonts w:ascii="Times New Roman" w:hAnsi="Times New Roman"/>
          <w:sz w:val="28"/>
          <w:szCs w:val="28"/>
        </w:rPr>
        <w:t>ренерами</w:t>
      </w:r>
      <w:r w:rsidR="00832758">
        <w:rPr>
          <w:rFonts w:ascii="Times New Roman" w:hAnsi="Times New Roman"/>
          <w:sz w:val="28"/>
          <w:szCs w:val="28"/>
        </w:rPr>
        <w:t>-преподавателями</w:t>
      </w:r>
      <w:r w:rsidR="008F3FCD" w:rsidRPr="008F3FCD">
        <w:rPr>
          <w:rFonts w:ascii="Times New Roman" w:hAnsi="Times New Roman"/>
          <w:sz w:val="28"/>
          <w:szCs w:val="28"/>
        </w:rPr>
        <w:t xml:space="preserve"> 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 стандартом спортивной подготовки по виду спорта </w:t>
      </w:r>
      <w:r w:rsidR="00832758">
        <w:rPr>
          <w:rFonts w:ascii="Times New Roman" w:hAnsi="Times New Roman"/>
          <w:sz w:val="28"/>
          <w:szCs w:val="28"/>
        </w:rPr>
        <w:t>тяжелая атлетика</w:t>
      </w:r>
      <w:r w:rsidR="008F3FCD" w:rsidRPr="008F3FCD">
        <w:rPr>
          <w:rFonts w:ascii="Times New Roman" w:hAnsi="Times New Roman"/>
          <w:sz w:val="28"/>
          <w:szCs w:val="28"/>
        </w:rPr>
        <w:t>.</w:t>
      </w:r>
    </w:p>
    <w:p w:rsidR="00E16BE9" w:rsidRDefault="00E16BE9" w:rsidP="00E16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030F75" w:rsidRPr="00030F75">
        <w:rPr>
          <w:rFonts w:ascii="Times New Roman" w:hAnsi="Times New Roman"/>
          <w:sz w:val="28"/>
          <w:szCs w:val="28"/>
        </w:rPr>
        <w:t xml:space="preserve">руппы комплектуются из числа наиболее способных к занятиям тяжелой атлетикой детей, подростков, юношей и девушек, а также спортсменов, перешедших из других видов спорта, проявивших способности к тяжелой атлетике и </w:t>
      </w:r>
      <w:r w:rsidR="00617424" w:rsidRPr="00030F75">
        <w:rPr>
          <w:rFonts w:ascii="Times New Roman" w:hAnsi="Times New Roman"/>
          <w:sz w:val="28"/>
          <w:szCs w:val="28"/>
        </w:rPr>
        <w:t xml:space="preserve">отвечающих </w:t>
      </w:r>
      <w:r w:rsidR="00617424">
        <w:rPr>
          <w:rFonts w:ascii="Times New Roman" w:hAnsi="Times New Roman"/>
          <w:sz w:val="28"/>
          <w:szCs w:val="28"/>
        </w:rPr>
        <w:t>требованиям</w:t>
      </w:r>
      <w:r w:rsidR="00030F75" w:rsidRPr="00030F75">
        <w:rPr>
          <w:rFonts w:ascii="Times New Roman" w:hAnsi="Times New Roman"/>
          <w:sz w:val="28"/>
          <w:szCs w:val="28"/>
        </w:rPr>
        <w:t xml:space="preserve"> по уровню спортивной и физической подготовленности для поступления в </w:t>
      </w:r>
      <w:r>
        <w:rPr>
          <w:rFonts w:ascii="Times New Roman" w:hAnsi="Times New Roman"/>
          <w:sz w:val="28"/>
          <w:szCs w:val="28"/>
        </w:rPr>
        <w:t>Учреждение</w:t>
      </w:r>
      <w:r w:rsidR="00030F75" w:rsidRPr="00030F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30F75" w:rsidRPr="00030F75">
        <w:rPr>
          <w:rFonts w:ascii="Times New Roman" w:hAnsi="Times New Roman"/>
          <w:sz w:val="28"/>
          <w:szCs w:val="28"/>
        </w:rPr>
        <w:t>В отдельных случаях учащиеся, не отвечающие соответствующим требованиям, могут быть зачислены в группу в порядке исключения по решению тренерского совета при условии, что эти учащиеся имеют определенный разряд и физические данные, позволяющие достичь требуемого уровня спортивной подготовки в течение учебного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30F75" w:rsidRPr="00030F75">
        <w:rPr>
          <w:rFonts w:ascii="Times New Roman" w:hAnsi="Times New Roman"/>
          <w:sz w:val="28"/>
          <w:szCs w:val="28"/>
        </w:rPr>
        <w:t>При выполнении нормативов по спортивной подготовке необходимо оценивать технику выполнения классических упражнений (рывок, толчок), в первую очередь обращая внимание на скоростно-силовые и координационные способности.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30F75" w:rsidRPr="00030F75">
        <w:rPr>
          <w:rFonts w:ascii="Times New Roman" w:hAnsi="Times New Roman"/>
          <w:sz w:val="28"/>
          <w:szCs w:val="28"/>
        </w:rPr>
        <w:t>Наряду с нормативами по спортивной подготовке при комплектовании учебных групп учитывается выполнение учащимися нормативов по общей физической подготовке.</w:t>
      </w:r>
    </w:p>
    <w:p w:rsidR="007F61D0" w:rsidRDefault="007F61D0" w:rsidP="008F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1BD4" w:rsidRPr="00251BD4" w:rsidRDefault="00251BD4" w:rsidP="00251BD4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 xml:space="preserve">Программа определяет основные направления и условия спортивной подготовки </w:t>
      </w:r>
      <w:r w:rsidR="00832758">
        <w:rPr>
          <w:rFonts w:ascii="Times New Roman" w:hAnsi="Times New Roman"/>
          <w:sz w:val="28"/>
          <w:szCs w:val="28"/>
        </w:rPr>
        <w:t xml:space="preserve">тяжелоатлетов </w:t>
      </w:r>
      <w:r w:rsidRPr="00251BD4">
        <w:rPr>
          <w:rFonts w:ascii="Times New Roman" w:hAnsi="Times New Roman"/>
          <w:sz w:val="28"/>
          <w:szCs w:val="28"/>
        </w:rPr>
        <w:t xml:space="preserve">в период прохождения спортивной подготовки в Учреждении на этапах </w:t>
      </w:r>
      <w:r w:rsidR="00832758">
        <w:rPr>
          <w:rFonts w:ascii="Times New Roman" w:hAnsi="Times New Roman"/>
          <w:sz w:val="28"/>
          <w:szCs w:val="28"/>
        </w:rPr>
        <w:t xml:space="preserve">начальной подготовки, тренировочном этапе и этапе </w:t>
      </w:r>
      <w:r w:rsidRPr="00251BD4">
        <w:rPr>
          <w:rFonts w:ascii="Times New Roman" w:hAnsi="Times New Roman"/>
          <w:sz w:val="28"/>
          <w:szCs w:val="28"/>
        </w:rPr>
        <w:t xml:space="preserve">совершенствования спортивного мастерства в соответствии с требованиями Федерального стандарта спортивной подготовки по виду спорта </w:t>
      </w:r>
      <w:r w:rsidR="00832758">
        <w:rPr>
          <w:rFonts w:ascii="Times New Roman" w:hAnsi="Times New Roman"/>
          <w:sz w:val="28"/>
          <w:szCs w:val="28"/>
        </w:rPr>
        <w:t>тяжелая атлетика</w:t>
      </w:r>
      <w:r w:rsidRPr="00251BD4">
        <w:rPr>
          <w:rFonts w:ascii="Times New Roman" w:hAnsi="Times New Roman"/>
          <w:sz w:val="28"/>
          <w:szCs w:val="28"/>
        </w:rPr>
        <w:t xml:space="preserve"> и имеет следующую структуру: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пояснительная записка;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нормативная часть;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методическая часть;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система контроля и зач</w:t>
      </w:r>
      <w:r w:rsidR="003F4379">
        <w:rPr>
          <w:rFonts w:ascii="Times New Roman" w:hAnsi="Times New Roman"/>
          <w:sz w:val="28"/>
          <w:szCs w:val="28"/>
        </w:rPr>
        <w:t>е</w:t>
      </w:r>
      <w:r w:rsidRPr="00251BD4">
        <w:rPr>
          <w:rFonts w:ascii="Times New Roman" w:hAnsi="Times New Roman"/>
          <w:sz w:val="28"/>
          <w:szCs w:val="28"/>
        </w:rPr>
        <w:t>тные требования;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перечень информационного обеспечения;</w:t>
      </w:r>
    </w:p>
    <w:p w:rsidR="00251BD4" w:rsidRP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BD4">
        <w:rPr>
          <w:rFonts w:ascii="Times New Roman" w:hAnsi="Times New Roman"/>
          <w:sz w:val="28"/>
          <w:szCs w:val="28"/>
        </w:rPr>
        <w:t>план  спортивных</w:t>
      </w:r>
      <w:proofErr w:type="gramEnd"/>
      <w:r w:rsidRPr="00251BD4">
        <w:rPr>
          <w:rFonts w:ascii="Times New Roman" w:hAnsi="Times New Roman"/>
          <w:sz w:val="28"/>
          <w:szCs w:val="28"/>
        </w:rPr>
        <w:t xml:space="preserve"> мероприятий.</w:t>
      </w:r>
    </w:p>
    <w:p w:rsidR="00251BD4" w:rsidRP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 xml:space="preserve">При разработке </w:t>
      </w:r>
      <w:r>
        <w:rPr>
          <w:rFonts w:ascii="Times New Roman" w:hAnsi="Times New Roman"/>
          <w:sz w:val="28"/>
          <w:szCs w:val="28"/>
        </w:rPr>
        <w:t>П</w:t>
      </w:r>
      <w:r w:rsidRPr="00251BD4">
        <w:rPr>
          <w:rFonts w:ascii="Times New Roman" w:hAnsi="Times New Roman"/>
          <w:sz w:val="28"/>
          <w:szCs w:val="28"/>
        </w:rPr>
        <w:t>рограммы уч</w:t>
      </w:r>
      <w:r w:rsidR="00ED6FD5">
        <w:rPr>
          <w:rFonts w:ascii="Times New Roman" w:hAnsi="Times New Roman"/>
          <w:sz w:val="28"/>
          <w:szCs w:val="28"/>
        </w:rPr>
        <w:t>тены</w:t>
      </w:r>
      <w:r w:rsidRPr="00251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применялись </w:t>
      </w:r>
      <w:r w:rsidRPr="00251BD4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основные </w:t>
      </w:r>
      <w:r w:rsidRPr="00251BD4">
        <w:rPr>
          <w:rFonts w:ascii="Times New Roman" w:hAnsi="Times New Roman"/>
          <w:sz w:val="28"/>
          <w:szCs w:val="28"/>
        </w:rPr>
        <w:t>принципы и подходы: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единство углубл</w:t>
      </w:r>
      <w:r w:rsidR="003F4379">
        <w:rPr>
          <w:rFonts w:ascii="Times New Roman" w:hAnsi="Times New Roman"/>
          <w:sz w:val="28"/>
          <w:szCs w:val="28"/>
        </w:rPr>
        <w:t>е</w:t>
      </w:r>
      <w:r w:rsidRPr="00251BD4">
        <w:rPr>
          <w:rFonts w:ascii="Times New Roman" w:hAnsi="Times New Roman"/>
          <w:sz w:val="28"/>
          <w:szCs w:val="28"/>
        </w:rPr>
        <w:t>нной специализации и направленность к высшим достижениям;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программно-целевой подход к организации спортивной подготовки;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индивидуализация спортивной подготовки;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251BD4">
        <w:rPr>
          <w:rFonts w:ascii="Times New Roman" w:hAnsi="Times New Roman"/>
          <w:sz w:val="28"/>
          <w:szCs w:val="28"/>
        </w:rPr>
        <w:t>динство общей и специальной спортивной подготовки;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непрерывность и цикличность процесса подготовки;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ab/>
        <w:t>единство постепенности увеличения нагрузки и тенденции к максимальным нагрузкам;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единство и взаимосвязь структуры соревновательной деятельности и структуры подготовленности;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lastRenderedPageBreak/>
        <w:t xml:space="preserve">единство и взаимосвязь тренировочного процесса и соревновательной деятельности с </w:t>
      </w:r>
      <w:proofErr w:type="spellStart"/>
      <w:r w:rsidRPr="00251BD4">
        <w:rPr>
          <w:rFonts w:ascii="Times New Roman" w:hAnsi="Times New Roman"/>
          <w:sz w:val="28"/>
          <w:szCs w:val="28"/>
        </w:rPr>
        <w:t>внетренировочными</w:t>
      </w:r>
      <w:proofErr w:type="spellEnd"/>
      <w:r w:rsidRPr="00251BD4">
        <w:rPr>
          <w:rFonts w:ascii="Times New Roman" w:hAnsi="Times New Roman"/>
          <w:sz w:val="28"/>
          <w:szCs w:val="28"/>
        </w:rPr>
        <w:t xml:space="preserve"> факторами.</w:t>
      </w:r>
    </w:p>
    <w:p w:rsidR="00615B31" w:rsidRDefault="00615B31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97AB8" w:rsidRPr="00A605D3" w:rsidRDefault="00C97AB8" w:rsidP="00C97AB8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8"/>
        </w:rPr>
        <w:t>НОРМАТИВНАЯ ЧАСТЬ ПРОГРАММЫ</w:t>
      </w:r>
    </w:p>
    <w:p w:rsidR="00C97AB8" w:rsidRDefault="00C97AB8" w:rsidP="00C97AB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D1802" w:rsidRDefault="00FD1802" w:rsidP="003F2443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D1802">
        <w:rPr>
          <w:rFonts w:ascii="Times New Roman" w:hAnsi="Times New Roman"/>
          <w:sz w:val="28"/>
          <w:szCs w:val="28"/>
        </w:rP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</w:t>
      </w:r>
      <w:r w:rsidR="003F2443">
        <w:rPr>
          <w:rFonts w:ascii="Times New Roman" w:hAnsi="Times New Roman"/>
          <w:sz w:val="28"/>
          <w:szCs w:val="28"/>
        </w:rPr>
        <w:t>в Учреждении</w:t>
      </w:r>
      <w:r w:rsidRPr="00FD1802">
        <w:rPr>
          <w:rFonts w:ascii="Times New Roman" w:hAnsi="Times New Roman"/>
          <w:sz w:val="28"/>
          <w:szCs w:val="28"/>
        </w:rPr>
        <w:t>.</w:t>
      </w:r>
    </w:p>
    <w:p w:rsidR="00BB2138" w:rsidRPr="00BB2138" w:rsidRDefault="00BB2138" w:rsidP="00BB21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C6D08">
        <w:rPr>
          <w:rFonts w:ascii="Times New Roman" w:hAnsi="Times New Roman"/>
          <w:sz w:val="28"/>
          <w:szCs w:val="28"/>
        </w:rPr>
        <w:t xml:space="preserve">Спортивная подготовка в </w:t>
      </w:r>
      <w:r w:rsidR="00AC585D" w:rsidRPr="008C6D08">
        <w:rPr>
          <w:rFonts w:ascii="Times New Roman" w:hAnsi="Times New Roman"/>
          <w:sz w:val="28"/>
          <w:szCs w:val="28"/>
        </w:rPr>
        <w:t>г</w:t>
      </w:r>
      <w:r w:rsidR="004931D6" w:rsidRPr="008C6D08">
        <w:rPr>
          <w:rFonts w:ascii="Times New Roman" w:hAnsi="Times New Roman"/>
          <w:sz w:val="28"/>
          <w:szCs w:val="28"/>
        </w:rPr>
        <w:t xml:space="preserve">осударственном </w:t>
      </w:r>
      <w:r w:rsidR="009C3D65" w:rsidRPr="008C6D08">
        <w:rPr>
          <w:rFonts w:ascii="Times New Roman" w:hAnsi="Times New Roman"/>
          <w:sz w:val="28"/>
          <w:szCs w:val="28"/>
        </w:rPr>
        <w:t>бюджетном учреждении</w:t>
      </w:r>
      <w:r w:rsidR="004931D6" w:rsidRPr="008C6D08">
        <w:rPr>
          <w:rFonts w:ascii="Times New Roman" w:hAnsi="Times New Roman"/>
          <w:sz w:val="28"/>
          <w:szCs w:val="28"/>
        </w:rPr>
        <w:t xml:space="preserve"> Ростовской области «</w:t>
      </w:r>
      <w:r w:rsidR="009C3D65">
        <w:rPr>
          <w:rFonts w:ascii="Times New Roman" w:hAnsi="Times New Roman"/>
          <w:sz w:val="28"/>
          <w:szCs w:val="28"/>
        </w:rPr>
        <w:t>С</w:t>
      </w:r>
      <w:r w:rsidR="00AC585D" w:rsidRPr="008C6D08">
        <w:rPr>
          <w:rFonts w:ascii="Times New Roman" w:hAnsi="Times New Roman"/>
          <w:sz w:val="28"/>
          <w:szCs w:val="28"/>
        </w:rPr>
        <w:t>портивная школа олимпийского р</w:t>
      </w:r>
      <w:r w:rsidR="004931D6" w:rsidRPr="008C6D08">
        <w:rPr>
          <w:rFonts w:ascii="Times New Roman" w:hAnsi="Times New Roman"/>
          <w:sz w:val="28"/>
          <w:szCs w:val="28"/>
        </w:rPr>
        <w:t xml:space="preserve">езерва №15 им. В.И. Алексеева» </w:t>
      </w:r>
      <w:r w:rsidRPr="008C6D08">
        <w:rPr>
          <w:rFonts w:ascii="Times New Roman" w:hAnsi="Times New Roman"/>
          <w:sz w:val="28"/>
          <w:szCs w:val="28"/>
        </w:rPr>
        <w:t xml:space="preserve">осуществляется </w:t>
      </w:r>
      <w:r w:rsidRPr="00BB2138">
        <w:rPr>
          <w:rFonts w:ascii="Times New Roman" w:hAnsi="Times New Roman"/>
          <w:sz w:val="28"/>
          <w:szCs w:val="28"/>
        </w:rPr>
        <w:t>на этапах</w:t>
      </w:r>
      <w:r w:rsidR="004931D6">
        <w:rPr>
          <w:rFonts w:ascii="Times New Roman" w:hAnsi="Times New Roman"/>
          <w:sz w:val="28"/>
          <w:szCs w:val="28"/>
        </w:rPr>
        <w:t>: начальной подготовки, тренировочном,</w:t>
      </w:r>
      <w:r w:rsidRPr="00BB2138">
        <w:rPr>
          <w:rFonts w:ascii="Times New Roman" w:hAnsi="Times New Roman"/>
          <w:sz w:val="28"/>
          <w:szCs w:val="28"/>
        </w:rPr>
        <w:t xml:space="preserve"> совершенс</w:t>
      </w:r>
      <w:r w:rsidR="009C3D65">
        <w:rPr>
          <w:rFonts w:ascii="Times New Roman" w:hAnsi="Times New Roman"/>
          <w:sz w:val="28"/>
          <w:szCs w:val="28"/>
        </w:rPr>
        <w:t>твования спортивного мастерства, высшего спортивного мастерства.</w:t>
      </w:r>
      <w:r w:rsidRPr="00BB2138">
        <w:rPr>
          <w:rFonts w:ascii="Times New Roman" w:hAnsi="Times New Roman"/>
          <w:sz w:val="28"/>
          <w:szCs w:val="28"/>
        </w:rPr>
        <w:t xml:space="preserve"> При определении продолжительности этапов спортивной подготовки учитываются:</w:t>
      </w:r>
    </w:p>
    <w:p w:rsidR="00BB2138" w:rsidRDefault="00BB2138" w:rsidP="00BB21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B2138">
        <w:rPr>
          <w:rFonts w:ascii="Times New Roman" w:hAnsi="Times New Roman"/>
          <w:sz w:val="28"/>
          <w:szCs w:val="28"/>
        </w:rPr>
        <w:t xml:space="preserve">оптимальный возраст для достижения высоких </w:t>
      </w:r>
      <w:r w:rsidR="00ED6FD5">
        <w:rPr>
          <w:rFonts w:ascii="Times New Roman" w:hAnsi="Times New Roman"/>
          <w:sz w:val="28"/>
          <w:szCs w:val="28"/>
        </w:rPr>
        <w:t xml:space="preserve">спортивных </w:t>
      </w:r>
      <w:r w:rsidRPr="00BB2138">
        <w:rPr>
          <w:rFonts w:ascii="Times New Roman" w:hAnsi="Times New Roman"/>
          <w:sz w:val="28"/>
          <w:szCs w:val="28"/>
        </w:rPr>
        <w:t>результатов;</w:t>
      </w:r>
    </w:p>
    <w:p w:rsidR="00BB2138" w:rsidRDefault="00BB2138" w:rsidP="00BB21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B2138">
        <w:rPr>
          <w:rFonts w:ascii="Times New Roman" w:hAnsi="Times New Roman"/>
          <w:sz w:val="28"/>
          <w:szCs w:val="28"/>
        </w:rPr>
        <w:t>возрастные границы максимально возможных достижений;</w:t>
      </w:r>
    </w:p>
    <w:p w:rsidR="00BB2138" w:rsidRPr="00BB2138" w:rsidRDefault="00BB2138" w:rsidP="00BB21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B2138">
        <w:rPr>
          <w:rFonts w:ascii="Times New Roman" w:hAnsi="Times New Roman"/>
          <w:sz w:val="28"/>
          <w:szCs w:val="28"/>
        </w:rPr>
        <w:t>возможная продолжительность выступлений на высшем уровне.</w:t>
      </w:r>
    </w:p>
    <w:p w:rsidR="003F2443" w:rsidRDefault="00BB2138" w:rsidP="00BB21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B2138">
        <w:rPr>
          <w:rFonts w:ascii="Times New Roman" w:hAnsi="Times New Roman"/>
          <w:sz w:val="28"/>
          <w:szCs w:val="28"/>
        </w:rPr>
        <w:t xml:space="preserve">Нормативные требования к продолжительности тренировочного </w:t>
      </w:r>
      <w:proofErr w:type="gramStart"/>
      <w:r w:rsidRPr="00BB2138">
        <w:rPr>
          <w:rFonts w:ascii="Times New Roman" w:hAnsi="Times New Roman"/>
          <w:sz w:val="28"/>
          <w:szCs w:val="28"/>
        </w:rPr>
        <w:t>процесса  по</w:t>
      </w:r>
      <w:proofErr w:type="gramEnd"/>
      <w:r w:rsidRPr="00BB2138">
        <w:rPr>
          <w:rFonts w:ascii="Times New Roman" w:hAnsi="Times New Roman"/>
          <w:sz w:val="28"/>
          <w:szCs w:val="28"/>
        </w:rPr>
        <w:t xml:space="preserve"> этапам спортивной подготовки, минимальному возрасту лиц для зачисления на этапы спортивной подготовки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97118">
        <w:rPr>
          <w:rFonts w:ascii="Times New Roman" w:hAnsi="Times New Roman"/>
          <w:sz w:val="28"/>
          <w:szCs w:val="28"/>
        </w:rPr>
        <w:t>минимальное</w:t>
      </w:r>
      <w:r>
        <w:rPr>
          <w:rFonts w:ascii="Times New Roman" w:hAnsi="Times New Roman"/>
          <w:sz w:val="28"/>
          <w:szCs w:val="28"/>
        </w:rPr>
        <w:t xml:space="preserve"> количество лиц, проходящих спортивную подготовку </w:t>
      </w:r>
      <w:r w:rsidRPr="00BB2138">
        <w:rPr>
          <w:rFonts w:ascii="Times New Roman" w:hAnsi="Times New Roman"/>
          <w:sz w:val="28"/>
          <w:szCs w:val="28"/>
        </w:rPr>
        <w:t xml:space="preserve">по виду спорта </w:t>
      </w:r>
      <w:r w:rsidR="004931D6">
        <w:rPr>
          <w:rFonts w:ascii="Times New Roman" w:hAnsi="Times New Roman"/>
          <w:sz w:val="28"/>
          <w:szCs w:val="28"/>
        </w:rPr>
        <w:t>тяжелая атлетика</w:t>
      </w:r>
      <w:r>
        <w:rPr>
          <w:rFonts w:ascii="Times New Roman" w:hAnsi="Times New Roman"/>
          <w:sz w:val="28"/>
          <w:szCs w:val="28"/>
        </w:rPr>
        <w:t>,</w:t>
      </w:r>
      <w:r w:rsidRPr="00BB2138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BB2138">
        <w:rPr>
          <w:rFonts w:ascii="Times New Roman" w:hAnsi="Times New Roman"/>
          <w:sz w:val="28"/>
          <w:szCs w:val="28"/>
        </w:rPr>
        <w:t xml:space="preserve"> в </w:t>
      </w:r>
      <w:r w:rsidRPr="00D9100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1</w:t>
      </w:r>
      <w:r w:rsidRPr="00BB2138">
        <w:rPr>
          <w:rFonts w:ascii="Times New Roman" w:hAnsi="Times New Roman"/>
          <w:sz w:val="28"/>
          <w:szCs w:val="28"/>
        </w:rPr>
        <w:t>.</w:t>
      </w:r>
    </w:p>
    <w:p w:rsidR="00BB2138" w:rsidRDefault="00BB2138" w:rsidP="00BB21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138" w:rsidRDefault="00BB2138" w:rsidP="00091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00C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61A">
        <w:rPr>
          <w:rFonts w:ascii="Times New Roman" w:hAnsi="Times New Roman"/>
          <w:sz w:val="24"/>
          <w:szCs w:val="24"/>
        </w:rPr>
        <w:t>Продолжительность этапов спортивной подготовки,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61A">
        <w:rPr>
          <w:rFonts w:ascii="Times New Roman" w:hAnsi="Times New Roman"/>
          <w:sz w:val="24"/>
          <w:szCs w:val="24"/>
        </w:rPr>
        <w:t xml:space="preserve">минимальный возраст лиц для зачисления на этапы спортивной подготовки и </w:t>
      </w:r>
      <w:r w:rsidR="00197118">
        <w:rPr>
          <w:rFonts w:ascii="Times New Roman" w:hAnsi="Times New Roman"/>
          <w:sz w:val="24"/>
          <w:szCs w:val="24"/>
        </w:rPr>
        <w:t>минимальное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61A">
        <w:rPr>
          <w:rFonts w:ascii="Times New Roman" w:hAnsi="Times New Roman"/>
          <w:sz w:val="24"/>
          <w:szCs w:val="24"/>
        </w:rPr>
        <w:t>количество лиц, проходящих спортивную подготовку в группах на этапах спортивной подготовки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037"/>
        <w:gridCol w:w="2428"/>
        <w:gridCol w:w="1721"/>
        <w:gridCol w:w="1803"/>
      </w:tblGrid>
      <w:tr w:rsidR="00BB2138" w:rsidRPr="009B5BAA" w:rsidTr="004931D6">
        <w:trPr>
          <w:trHeight w:val="909"/>
          <w:jc w:val="center"/>
        </w:trPr>
        <w:tc>
          <w:tcPr>
            <w:tcW w:w="3037" w:type="dxa"/>
            <w:shd w:val="clear" w:color="auto" w:fill="C6D9F1" w:themeFill="text2" w:themeFillTint="33"/>
            <w:vAlign w:val="center"/>
          </w:tcPr>
          <w:p w:rsidR="00BB2138" w:rsidRPr="009B5BAA" w:rsidRDefault="00BB2138" w:rsidP="009B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AA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BB2138" w:rsidRPr="009B5BAA" w:rsidRDefault="00BB2138" w:rsidP="009B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AA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 w:rsidRPr="009B5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5BAA">
              <w:rPr>
                <w:rFonts w:ascii="Times New Roman" w:hAnsi="Times New Roman"/>
                <w:sz w:val="24"/>
                <w:szCs w:val="24"/>
              </w:rPr>
              <w:t>этапов (в годах)</w:t>
            </w:r>
          </w:p>
        </w:tc>
        <w:tc>
          <w:tcPr>
            <w:tcW w:w="1721" w:type="dxa"/>
            <w:shd w:val="clear" w:color="auto" w:fill="C6D9F1" w:themeFill="text2" w:themeFillTint="33"/>
            <w:vAlign w:val="center"/>
          </w:tcPr>
          <w:p w:rsidR="00BB2138" w:rsidRPr="009B5BAA" w:rsidRDefault="00BB2138" w:rsidP="0014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AA">
              <w:rPr>
                <w:rFonts w:ascii="Times New Roman" w:hAnsi="Times New Roman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803" w:type="dxa"/>
            <w:shd w:val="clear" w:color="auto" w:fill="C6D9F1" w:themeFill="text2" w:themeFillTint="33"/>
            <w:vAlign w:val="center"/>
          </w:tcPr>
          <w:p w:rsidR="00BB2138" w:rsidRPr="009B5BAA" w:rsidRDefault="00BB2138" w:rsidP="009B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AA">
              <w:rPr>
                <w:rFonts w:ascii="Times New Roman" w:hAnsi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4931D6" w:rsidRPr="009B5BAA" w:rsidTr="004931D6">
        <w:trPr>
          <w:trHeight w:val="372"/>
          <w:jc w:val="center"/>
        </w:trPr>
        <w:tc>
          <w:tcPr>
            <w:tcW w:w="3037" w:type="dxa"/>
            <w:shd w:val="clear" w:color="auto" w:fill="C6D9F1" w:themeFill="text2" w:themeFillTint="33"/>
            <w:vAlign w:val="center"/>
          </w:tcPr>
          <w:p w:rsidR="004931D6" w:rsidRPr="009B5BAA" w:rsidRDefault="004931D6" w:rsidP="00835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4931D6" w:rsidRPr="009B5BAA" w:rsidRDefault="004931D6" w:rsidP="008356DA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shd w:val="clear" w:color="auto" w:fill="C6D9F1" w:themeFill="text2" w:themeFillTint="33"/>
            <w:vAlign w:val="center"/>
          </w:tcPr>
          <w:p w:rsidR="004931D6" w:rsidRPr="009B5BAA" w:rsidRDefault="004931D6" w:rsidP="004931D6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shd w:val="clear" w:color="auto" w:fill="C6D9F1" w:themeFill="text2" w:themeFillTint="33"/>
            <w:vAlign w:val="center"/>
          </w:tcPr>
          <w:p w:rsidR="004931D6" w:rsidRPr="009B5BAA" w:rsidRDefault="004931D6" w:rsidP="004931D6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B5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B5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31D6" w:rsidRPr="009B5BAA" w:rsidTr="004931D6">
        <w:trPr>
          <w:trHeight w:val="372"/>
          <w:jc w:val="center"/>
        </w:trPr>
        <w:tc>
          <w:tcPr>
            <w:tcW w:w="3037" w:type="dxa"/>
            <w:shd w:val="clear" w:color="auto" w:fill="C6D9F1" w:themeFill="text2" w:themeFillTint="33"/>
            <w:vAlign w:val="center"/>
          </w:tcPr>
          <w:p w:rsidR="004931D6" w:rsidRPr="009B5BAA" w:rsidRDefault="004931D6" w:rsidP="00835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4931D6" w:rsidRPr="009B5BAA" w:rsidRDefault="004931D6" w:rsidP="008356DA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721" w:type="dxa"/>
            <w:shd w:val="clear" w:color="auto" w:fill="C6D9F1" w:themeFill="text2" w:themeFillTint="33"/>
            <w:vAlign w:val="center"/>
          </w:tcPr>
          <w:p w:rsidR="004931D6" w:rsidRPr="009B5BAA" w:rsidRDefault="004931D6" w:rsidP="008356DA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C6D9F1" w:themeFill="text2" w:themeFillTint="33"/>
            <w:vAlign w:val="center"/>
          </w:tcPr>
          <w:p w:rsidR="004931D6" w:rsidRPr="009B5BAA" w:rsidRDefault="004931D6" w:rsidP="004931D6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B5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B5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2138" w:rsidRPr="009B5BAA" w:rsidTr="004931D6">
        <w:trPr>
          <w:trHeight w:val="372"/>
          <w:jc w:val="center"/>
        </w:trPr>
        <w:tc>
          <w:tcPr>
            <w:tcW w:w="3037" w:type="dxa"/>
            <w:shd w:val="clear" w:color="auto" w:fill="C6D9F1" w:themeFill="text2" w:themeFillTint="33"/>
            <w:vAlign w:val="center"/>
          </w:tcPr>
          <w:p w:rsidR="00BB2138" w:rsidRPr="009B5BAA" w:rsidRDefault="00197118" w:rsidP="009B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B2138" w:rsidRPr="009B5BAA">
              <w:rPr>
                <w:rFonts w:ascii="Times New Roman" w:hAnsi="Times New Roman"/>
                <w:sz w:val="24"/>
                <w:szCs w:val="24"/>
              </w:rPr>
              <w:t>овершенствования спортивного мастерства</w:t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BB2138" w:rsidRPr="009B5BAA" w:rsidRDefault="00BB2138" w:rsidP="009B7B42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AA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721" w:type="dxa"/>
            <w:shd w:val="clear" w:color="auto" w:fill="C6D9F1" w:themeFill="text2" w:themeFillTint="33"/>
            <w:vAlign w:val="center"/>
          </w:tcPr>
          <w:p w:rsidR="00BB2138" w:rsidRPr="009B5BAA" w:rsidRDefault="00BB2138" w:rsidP="00E0412A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AA">
              <w:rPr>
                <w:rFonts w:ascii="Times New Roman" w:hAnsi="Times New Roman"/>
                <w:sz w:val="24"/>
                <w:szCs w:val="24"/>
              </w:rPr>
              <w:t>1</w:t>
            </w:r>
            <w:r w:rsidR="00493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shd w:val="clear" w:color="auto" w:fill="C6D9F1" w:themeFill="text2" w:themeFillTint="33"/>
            <w:vAlign w:val="center"/>
          </w:tcPr>
          <w:p w:rsidR="00BB2138" w:rsidRPr="009B5BAA" w:rsidRDefault="004931D6" w:rsidP="004931D6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2138" w:rsidRPr="009B5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12A">
              <w:rPr>
                <w:rFonts w:ascii="Times New Roman" w:hAnsi="Times New Roman"/>
                <w:sz w:val="24"/>
                <w:szCs w:val="24"/>
              </w:rPr>
              <w:t>–</w:t>
            </w:r>
            <w:r w:rsidR="00BB2138" w:rsidRPr="009B5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300C" w:rsidRPr="009B5BAA" w:rsidTr="004931D6">
        <w:trPr>
          <w:trHeight w:val="372"/>
          <w:jc w:val="center"/>
        </w:trPr>
        <w:tc>
          <w:tcPr>
            <w:tcW w:w="3037" w:type="dxa"/>
            <w:shd w:val="clear" w:color="auto" w:fill="C6D9F1" w:themeFill="text2" w:themeFillTint="33"/>
            <w:vAlign w:val="center"/>
          </w:tcPr>
          <w:p w:rsidR="0094300C" w:rsidRDefault="0094300C" w:rsidP="009B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94300C" w:rsidRPr="009B5BAA" w:rsidRDefault="0094300C" w:rsidP="009B7B42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AA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721" w:type="dxa"/>
            <w:shd w:val="clear" w:color="auto" w:fill="C6D9F1" w:themeFill="text2" w:themeFillTint="33"/>
            <w:vAlign w:val="center"/>
          </w:tcPr>
          <w:p w:rsidR="0094300C" w:rsidRPr="009B5BAA" w:rsidRDefault="0094300C" w:rsidP="00E0412A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3" w:type="dxa"/>
            <w:shd w:val="clear" w:color="auto" w:fill="C6D9F1" w:themeFill="text2" w:themeFillTint="33"/>
            <w:vAlign w:val="center"/>
          </w:tcPr>
          <w:p w:rsidR="0094300C" w:rsidRDefault="0094300C" w:rsidP="004931D6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</w:tbl>
    <w:p w:rsidR="003F2443" w:rsidRDefault="003F2443" w:rsidP="003F2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7D9" w:rsidRDefault="001417D9" w:rsidP="001417D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F6FD1">
        <w:rPr>
          <w:rFonts w:ascii="Times New Roman" w:hAnsi="Times New Roman"/>
          <w:sz w:val="28"/>
          <w:szCs w:val="28"/>
        </w:rPr>
        <w:t xml:space="preserve">Зачисление на </w:t>
      </w:r>
      <w:r>
        <w:rPr>
          <w:rFonts w:ascii="Times New Roman" w:hAnsi="Times New Roman"/>
          <w:sz w:val="28"/>
          <w:szCs w:val="28"/>
        </w:rPr>
        <w:t xml:space="preserve">этапы спортивной подготовки и </w:t>
      </w:r>
      <w:r w:rsidRPr="006F6FD1">
        <w:rPr>
          <w:rFonts w:ascii="Times New Roman" w:hAnsi="Times New Roman"/>
          <w:sz w:val="28"/>
          <w:szCs w:val="28"/>
        </w:rPr>
        <w:t>перевод лиц, проходящих спортивную подготовку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6FD1">
        <w:rPr>
          <w:rFonts w:ascii="Times New Roman" w:hAnsi="Times New Roman"/>
          <w:sz w:val="28"/>
          <w:szCs w:val="28"/>
        </w:rPr>
        <w:t xml:space="preserve">на следующий этап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6F6FD1">
        <w:rPr>
          <w:rFonts w:ascii="Times New Roman" w:hAnsi="Times New Roman"/>
          <w:sz w:val="28"/>
          <w:szCs w:val="28"/>
        </w:rPr>
        <w:lastRenderedPageBreak/>
        <w:t>производится с уч</w:t>
      </w:r>
      <w:r w:rsidR="003F4379">
        <w:rPr>
          <w:rFonts w:ascii="Times New Roman" w:hAnsi="Times New Roman"/>
          <w:sz w:val="28"/>
          <w:szCs w:val="28"/>
        </w:rPr>
        <w:t>е</w:t>
      </w:r>
      <w:r w:rsidRPr="006F6FD1">
        <w:rPr>
          <w:rFonts w:ascii="Times New Roman" w:hAnsi="Times New Roman"/>
          <w:sz w:val="28"/>
          <w:szCs w:val="28"/>
        </w:rPr>
        <w:t xml:space="preserve">том результатов спортивной подготовки, которые должны соответствовать требованиям, установленным </w:t>
      </w:r>
      <w:r>
        <w:rPr>
          <w:rFonts w:ascii="Times New Roman" w:hAnsi="Times New Roman"/>
          <w:sz w:val="28"/>
          <w:szCs w:val="28"/>
        </w:rPr>
        <w:t>Ф</w:t>
      </w:r>
      <w:r w:rsidRPr="006F6FD1">
        <w:rPr>
          <w:rFonts w:ascii="Times New Roman" w:hAnsi="Times New Roman"/>
          <w:sz w:val="28"/>
          <w:szCs w:val="28"/>
        </w:rPr>
        <w:t xml:space="preserve">едеральным стандартом спортивной подготовки по виду спорта </w:t>
      </w:r>
      <w:r w:rsidR="004931D6">
        <w:rPr>
          <w:rFonts w:ascii="Times New Roman" w:hAnsi="Times New Roman"/>
          <w:sz w:val="28"/>
          <w:szCs w:val="28"/>
        </w:rPr>
        <w:t>тяжелая атлетика</w:t>
      </w:r>
      <w:r>
        <w:rPr>
          <w:rFonts w:ascii="Times New Roman" w:hAnsi="Times New Roman"/>
          <w:sz w:val="28"/>
          <w:szCs w:val="28"/>
        </w:rPr>
        <w:t xml:space="preserve"> и требованиям настоящей Программы.</w:t>
      </w:r>
    </w:p>
    <w:p w:rsidR="001417D9" w:rsidRPr="003F2443" w:rsidRDefault="001417D9" w:rsidP="0014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FF7" w:rsidRPr="00B5777D" w:rsidRDefault="00FD1802" w:rsidP="00E0412A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F2443">
        <w:rPr>
          <w:rFonts w:ascii="Times New Roman" w:hAnsi="Times New Roman"/>
          <w:sz w:val="28"/>
          <w:szCs w:val="28"/>
        </w:rPr>
        <w:t xml:space="preserve">Соотношение объемов тренировочного процесса по видам спортивной подготовки на этапах спортивной подготовки </w:t>
      </w:r>
      <w:r w:rsidR="004D011E">
        <w:rPr>
          <w:rFonts w:ascii="Times New Roman" w:hAnsi="Times New Roman"/>
          <w:sz w:val="28"/>
          <w:szCs w:val="28"/>
        </w:rPr>
        <w:t>в Учреждении</w:t>
      </w:r>
      <w:r w:rsidR="00197118">
        <w:rPr>
          <w:rFonts w:ascii="Times New Roman" w:hAnsi="Times New Roman"/>
          <w:sz w:val="28"/>
          <w:szCs w:val="28"/>
        </w:rPr>
        <w:t>.</w:t>
      </w:r>
      <w:r w:rsidR="00B5777D">
        <w:rPr>
          <w:rFonts w:ascii="Times New Roman" w:hAnsi="Times New Roman"/>
          <w:sz w:val="28"/>
          <w:szCs w:val="28"/>
        </w:rPr>
        <w:t xml:space="preserve"> </w:t>
      </w:r>
      <w:r w:rsidR="004C0FF7" w:rsidRPr="00B5777D">
        <w:rPr>
          <w:rFonts w:ascii="Times New Roman" w:hAnsi="Times New Roman"/>
          <w:sz w:val="28"/>
          <w:szCs w:val="28"/>
        </w:rPr>
        <w:t xml:space="preserve">Тренировочный процесс в Учреждении, ведется в соответствии с годовым тренировочным планом, рассчитанным на 52 недели. Спортивная подготовка </w:t>
      </w:r>
      <w:r w:rsidR="004931D6">
        <w:rPr>
          <w:rFonts w:ascii="Times New Roman" w:hAnsi="Times New Roman"/>
          <w:sz w:val="28"/>
          <w:szCs w:val="28"/>
        </w:rPr>
        <w:t>тяжелоатлетов</w:t>
      </w:r>
      <w:r w:rsidR="004C0FF7" w:rsidRPr="00B5777D">
        <w:rPr>
          <w:rFonts w:ascii="Times New Roman" w:hAnsi="Times New Roman"/>
          <w:sz w:val="28"/>
          <w:szCs w:val="28"/>
        </w:rPr>
        <w:t xml:space="preserve"> включает следующие разделы: </w:t>
      </w:r>
      <w:r w:rsidR="004931D6">
        <w:rPr>
          <w:rFonts w:ascii="Times New Roman" w:hAnsi="Times New Roman"/>
          <w:sz w:val="28"/>
          <w:szCs w:val="28"/>
        </w:rPr>
        <w:t xml:space="preserve">теоретическая подготовка; </w:t>
      </w:r>
      <w:r w:rsidR="004C0FF7" w:rsidRPr="00B5777D">
        <w:rPr>
          <w:rFonts w:ascii="Times New Roman" w:hAnsi="Times New Roman"/>
          <w:sz w:val="28"/>
          <w:szCs w:val="28"/>
        </w:rPr>
        <w:t>общая физическая подготовка; специальная физическая подготовка; участие в соревнованиях</w:t>
      </w:r>
      <w:r w:rsidR="00E0412A">
        <w:rPr>
          <w:rFonts w:ascii="Times New Roman" w:hAnsi="Times New Roman"/>
          <w:sz w:val="28"/>
          <w:szCs w:val="28"/>
        </w:rPr>
        <w:t>,</w:t>
      </w:r>
      <w:r w:rsidR="004C0FF7" w:rsidRPr="00B5777D">
        <w:rPr>
          <w:rFonts w:ascii="Times New Roman" w:hAnsi="Times New Roman"/>
          <w:sz w:val="28"/>
          <w:szCs w:val="28"/>
        </w:rPr>
        <w:t xml:space="preserve"> </w:t>
      </w:r>
      <w:r w:rsidR="00E0412A">
        <w:rPr>
          <w:rFonts w:ascii="Times New Roman" w:hAnsi="Times New Roman"/>
          <w:sz w:val="28"/>
          <w:szCs w:val="28"/>
        </w:rPr>
        <w:t>тренерская</w:t>
      </w:r>
      <w:r w:rsidR="004C0FF7" w:rsidRPr="00B5777D">
        <w:rPr>
          <w:rFonts w:ascii="Times New Roman" w:hAnsi="Times New Roman"/>
          <w:sz w:val="28"/>
          <w:szCs w:val="28"/>
        </w:rPr>
        <w:t xml:space="preserve"> и судейская практика. Соотношение объемов тренировочного процесса по видам спортивной подготовки на этапах спортивной подготовки по виду спорта </w:t>
      </w:r>
      <w:r w:rsidR="00D9100C">
        <w:rPr>
          <w:rFonts w:ascii="Times New Roman" w:hAnsi="Times New Roman"/>
          <w:sz w:val="28"/>
          <w:szCs w:val="28"/>
        </w:rPr>
        <w:t>тяжелая атлетика</w:t>
      </w:r>
      <w:r w:rsidR="004C0FF7" w:rsidRPr="00B5777D">
        <w:rPr>
          <w:rFonts w:ascii="Times New Roman" w:hAnsi="Times New Roman"/>
          <w:sz w:val="28"/>
          <w:szCs w:val="28"/>
        </w:rPr>
        <w:t xml:space="preserve"> представлено в </w:t>
      </w:r>
      <w:r w:rsidR="004C0FF7" w:rsidRPr="00D9100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2</w:t>
      </w:r>
      <w:r w:rsidR="004C0FF7" w:rsidRPr="00B5777D">
        <w:rPr>
          <w:rFonts w:ascii="Times New Roman" w:hAnsi="Times New Roman"/>
          <w:sz w:val="28"/>
          <w:szCs w:val="28"/>
        </w:rPr>
        <w:t xml:space="preserve">. </w:t>
      </w:r>
    </w:p>
    <w:p w:rsidR="004C0FF7" w:rsidRDefault="004C0FF7" w:rsidP="00E0412A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</w:rPr>
      </w:pPr>
    </w:p>
    <w:p w:rsidR="004C0FF7" w:rsidRDefault="004C0FF7" w:rsidP="00E0412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9100C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2.</w:t>
      </w:r>
      <w:r w:rsidR="000915EE">
        <w:rPr>
          <w:rFonts w:ascii="Times New Roman" w:hAnsi="Times New Roman"/>
          <w:sz w:val="24"/>
          <w:szCs w:val="24"/>
        </w:rPr>
        <w:t xml:space="preserve"> </w:t>
      </w:r>
      <w:r w:rsidR="000915EE" w:rsidRPr="000915EE">
        <w:rPr>
          <w:rFonts w:ascii="Times New Roman" w:hAnsi="Times New Roman"/>
          <w:sz w:val="24"/>
          <w:szCs w:val="24"/>
        </w:rPr>
        <w:t>Соотношение объемов тренировочного процесса по видам спортивной подготовки на этапах</w:t>
      </w:r>
      <w:r w:rsidR="00D9100C">
        <w:rPr>
          <w:rFonts w:ascii="Times New Roman" w:hAnsi="Times New Roman"/>
          <w:sz w:val="24"/>
          <w:szCs w:val="24"/>
        </w:rPr>
        <w:t xml:space="preserve"> (в %)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2880"/>
        <w:gridCol w:w="992"/>
        <w:gridCol w:w="993"/>
        <w:gridCol w:w="914"/>
        <w:gridCol w:w="914"/>
        <w:gridCol w:w="2183"/>
        <w:gridCol w:w="1751"/>
      </w:tblGrid>
      <w:tr w:rsidR="0094300C" w:rsidRPr="00AD73A7" w:rsidTr="0094300C">
        <w:trPr>
          <w:trHeight w:val="624"/>
          <w:jc w:val="center"/>
        </w:trPr>
        <w:tc>
          <w:tcPr>
            <w:tcW w:w="2880" w:type="dxa"/>
            <w:vMerge w:val="restart"/>
            <w:shd w:val="clear" w:color="auto" w:fill="C6D9F1" w:themeFill="text2" w:themeFillTint="33"/>
            <w:vAlign w:val="center"/>
          </w:tcPr>
          <w:p w:rsidR="0094300C" w:rsidRPr="00AD73A7" w:rsidRDefault="0094300C" w:rsidP="0009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7747" w:type="dxa"/>
            <w:gridSpan w:val="6"/>
            <w:shd w:val="clear" w:color="auto" w:fill="C6D9F1" w:themeFill="text2" w:themeFillTint="33"/>
            <w:vAlign w:val="center"/>
          </w:tcPr>
          <w:p w:rsidR="0094300C" w:rsidRPr="00AD73A7" w:rsidRDefault="0094300C" w:rsidP="00091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>Этапы и годы спортивной подготовки</w:t>
            </w:r>
          </w:p>
        </w:tc>
      </w:tr>
      <w:tr w:rsidR="0094300C" w:rsidRPr="00AD73A7" w:rsidTr="0094300C">
        <w:trPr>
          <w:trHeight w:val="861"/>
          <w:jc w:val="center"/>
        </w:trPr>
        <w:tc>
          <w:tcPr>
            <w:tcW w:w="2880" w:type="dxa"/>
            <w:vMerge/>
            <w:shd w:val="clear" w:color="auto" w:fill="C6D9F1" w:themeFill="text2" w:themeFillTint="33"/>
            <w:vAlign w:val="center"/>
          </w:tcPr>
          <w:p w:rsidR="0094300C" w:rsidRPr="00AD73A7" w:rsidRDefault="0094300C" w:rsidP="0009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center"/>
          </w:tcPr>
          <w:p w:rsidR="0094300C" w:rsidRPr="00AD73A7" w:rsidRDefault="0094300C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828" w:type="dxa"/>
            <w:gridSpan w:val="2"/>
            <w:shd w:val="clear" w:color="auto" w:fill="C6D9F1" w:themeFill="text2" w:themeFillTint="33"/>
            <w:vAlign w:val="center"/>
          </w:tcPr>
          <w:p w:rsidR="0094300C" w:rsidRPr="00AD73A7" w:rsidRDefault="0094300C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  <w:tc>
          <w:tcPr>
            <w:tcW w:w="2183" w:type="dxa"/>
            <w:vMerge w:val="restart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sz w:val="24"/>
                <w:szCs w:val="24"/>
              </w:rPr>
              <w:t>спортивного мастерства</w:t>
            </w:r>
          </w:p>
        </w:tc>
        <w:tc>
          <w:tcPr>
            <w:tcW w:w="1751" w:type="dxa"/>
            <w:vMerge w:val="restart"/>
            <w:shd w:val="clear" w:color="auto" w:fill="C6D9F1" w:themeFill="text2" w:themeFillTint="33"/>
          </w:tcPr>
          <w:p w:rsidR="0094300C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4300C" w:rsidRPr="00AD73A7" w:rsidTr="0094300C">
        <w:trPr>
          <w:trHeight w:val="860"/>
          <w:jc w:val="center"/>
        </w:trPr>
        <w:tc>
          <w:tcPr>
            <w:tcW w:w="2880" w:type="dxa"/>
            <w:vMerge/>
            <w:shd w:val="clear" w:color="auto" w:fill="C6D9F1" w:themeFill="text2" w:themeFillTint="33"/>
            <w:vAlign w:val="center"/>
          </w:tcPr>
          <w:p w:rsidR="0094300C" w:rsidRPr="00AD73A7" w:rsidRDefault="0094300C" w:rsidP="0009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4300C" w:rsidRPr="00AD73A7" w:rsidRDefault="0094300C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94300C" w:rsidRPr="00AD73A7" w:rsidRDefault="0094300C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:rsidR="0094300C" w:rsidRPr="00AD73A7" w:rsidRDefault="0094300C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2-х лет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:rsidR="0094300C" w:rsidRPr="00AD73A7" w:rsidRDefault="0094300C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2-х лет</w:t>
            </w:r>
          </w:p>
        </w:tc>
        <w:tc>
          <w:tcPr>
            <w:tcW w:w="2183" w:type="dxa"/>
            <w:vMerge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shd w:val="clear" w:color="auto" w:fill="C6D9F1" w:themeFill="text2" w:themeFillTint="33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0C" w:rsidRPr="00AD73A7" w:rsidTr="0094300C">
        <w:trPr>
          <w:trHeight w:val="624"/>
          <w:jc w:val="center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4,8-6,2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3,9-5,1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2,5-3,2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2,6-3,4</w:t>
            </w:r>
          </w:p>
        </w:tc>
        <w:tc>
          <w:tcPr>
            <w:tcW w:w="2183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2,4-3,0</w:t>
            </w:r>
          </w:p>
        </w:tc>
        <w:tc>
          <w:tcPr>
            <w:tcW w:w="1751" w:type="dxa"/>
            <w:shd w:val="clear" w:color="auto" w:fill="C6D9F1" w:themeFill="text2" w:themeFillTint="33"/>
          </w:tcPr>
          <w:p w:rsidR="0094300C" w:rsidRDefault="0094300C" w:rsidP="00835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300C" w:rsidRDefault="0094300C" w:rsidP="00835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3,9-5,1</w:t>
            </w:r>
          </w:p>
        </w:tc>
      </w:tr>
      <w:tr w:rsidR="0094300C" w:rsidRPr="00AD73A7" w:rsidTr="0094300C">
        <w:trPr>
          <w:trHeight w:val="624"/>
          <w:jc w:val="center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94300C" w:rsidRPr="00AD73A7" w:rsidRDefault="0094300C" w:rsidP="00615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4300C" w:rsidRPr="00AD73A7" w:rsidRDefault="0094300C" w:rsidP="00842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41,1-52,9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94300C" w:rsidRPr="00AD73A7" w:rsidRDefault="0094300C" w:rsidP="00842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37,5-48,3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:rsidR="0094300C" w:rsidRPr="00AD73A7" w:rsidRDefault="0094300C" w:rsidP="00842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23,5-30,3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:rsidR="0094300C" w:rsidRPr="00AD73A7" w:rsidRDefault="0094300C" w:rsidP="00842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20,0-25,8</w:t>
            </w:r>
          </w:p>
        </w:tc>
        <w:tc>
          <w:tcPr>
            <w:tcW w:w="2183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17,0-21,9</w:t>
            </w:r>
          </w:p>
        </w:tc>
        <w:tc>
          <w:tcPr>
            <w:tcW w:w="1751" w:type="dxa"/>
            <w:shd w:val="clear" w:color="auto" w:fill="C6D9F1" w:themeFill="text2" w:themeFillTint="33"/>
          </w:tcPr>
          <w:p w:rsidR="0094300C" w:rsidRDefault="0094300C" w:rsidP="00835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300C" w:rsidRDefault="0094300C" w:rsidP="00835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37,5-48,3</w:t>
            </w:r>
          </w:p>
        </w:tc>
      </w:tr>
      <w:tr w:rsidR="0094300C" w:rsidRPr="00AD73A7" w:rsidTr="0094300C">
        <w:trPr>
          <w:trHeight w:val="624"/>
          <w:jc w:val="center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94300C" w:rsidRPr="00AD73A7" w:rsidRDefault="0094300C" w:rsidP="00615B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4300C" w:rsidRDefault="0094300C" w:rsidP="00842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00C">
              <w:rPr>
                <w:rFonts w:ascii="Times New Roman" w:hAnsi="Times New Roman"/>
                <w:color w:val="000000"/>
                <w:sz w:val="24"/>
                <w:szCs w:val="24"/>
              </w:rPr>
              <w:t>40,1 - 51,5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94300C" w:rsidRDefault="0094300C" w:rsidP="00842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00C">
              <w:rPr>
                <w:rFonts w:ascii="Times New Roman" w:hAnsi="Times New Roman"/>
                <w:color w:val="000000"/>
                <w:sz w:val="24"/>
                <w:szCs w:val="24"/>
              </w:rPr>
              <w:t>44,8 - 57,6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:rsidR="0094300C" w:rsidRDefault="0094300C" w:rsidP="00842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00C">
              <w:rPr>
                <w:rFonts w:ascii="Times New Roman" w:hAnsi="Times New Roman"/>
                <w:color w:val="000000"/>
                <w:sz w:val="24"/>
                <w:szCs w:val="24"/>
              </w:rPr>
              <w:t>59,4 - 76,4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:rsidR="0094300C" w:rsidRDefault="0094300C" w:rsidP="00842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00C">
              <w:rPr>
                <w:rFonts w:ascii="Times New Roman" w:hAnsi="Times New Roman"/>
                <w:color w:val="000000"/>
                <w:sz w:val="24"/>
                <w:szCs w:val="24"/>
              </w:rPr>
              <w:t>62,6 - 80,6</w:t>
            </w:r>
          </w:p>
        </w:tc>
        <w:tc>
          <w:tcPr>
            <w:tcW w:w="2183" w:type="dxa"/>
            <w:shd w:val="clear" w:color="auto" w:fill="C6D9F1" w:themeFill="text2" w:themeFillTint="33"/>
            <w:vAlign w:val="center"/>
          </w:tcPr>
          <w:p w:rsidR="0094300C" w:rsidRDefault="0094300C" w:rsidP="00835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00C">
              <w:rPr>
                <w:rFonts w:ascii="Times New Roman" w:hAnsi="Times New Roman"/>
                <w:color w:val="000000"/>
                <w:sz w:val="24"/>
                <w:szCs w:val="24"/>
              </w:rPr>
              <w:t>66,2 - 85,1</w:t>
            </w:r>
          </w:p>
        </w:tc>
        <w:tc>
          <w:tcPr>
            <w:tcW w:w="1751" w:type="dxa"/>
            <w:shd w:val="clear" w:color="auto" w:fill="C6D9F1" w:themeFill="text2" w:themeFillTint="33"/>
          </w:tcPr>
          <w:p w:rsidR="0094300C" w:rsidRPr="00D9100C" w:rsidRDefault="0094300C" w:rsidP="00835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44,7-57,5</w:t>
            </w:r>
          </w:p>
        </w:tc>
      </w:tr>
      <w:tr w:rsidR="0094300C" w:rsidRPr="00AD73A7" w:rsidTr="0094300C">
        <w:trPr>
          <w:trHeight w:val="624"/>
          <w:jc w:val="center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94300C" w:rsidRDefault="0094300C" w:rsidP="00615B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соревнованиях, тренерская и судейская практика (%)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4300C" w:rsidRDefault="0094300C" w:rsidP="00842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00C">
              <w:rPr>
                <w:rFonts w:ascii="Times New Roman" w:hAnsi="Times New Roman"/>
                <w:color w:val="000000"/>
                <w:sz w:val="24"/>
                <w:szCs w:val="24"/>
              </w:rPr>
              <w:t>1,2 - 1,6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94300C" w:rsidRDefault="0094300C" w:rsidP="00842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00C">
              <w:rPr>
                <w:rFonts w:ascii="Times New Roman" w:hAnsi="Times New Roman"/>
                <w:color w:val="000000"/>
                <w:sz w:val="24"/>
                <w:szCs w:val="24"/>
              </w:rPr>
              <w:t>1,5 - 1,9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:rsidR="0094300C" w:rsidRDefault="0094300C" w:rsidP="00842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00C">
              <w:rPr>
                <w:rFonts w:ascii="Times New Roman" w:hAnsi="Times New Roman"/>
                <w:color w:val="000000"/>
                <w:sz w:val="24"/>
                <w:szCs w:val="24"/>
              </w:rPr>
              <w:t>2,1 - 2,7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:rsidR="0094300C" w:rsidRDefault="0094300C" w:rsidP="00842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00C">
              <w:rPr>
                <w:rFonts w:ascii="Times New Roman" w:hAnsi="Times New Roman"/>
                <w:color w:val="000000"/>
                <w:sz w:val="24"/>
                <w:szCs w:val="24"/>
              </w:rPr>
              <w:t>2,2 - 2,9</w:t>
            </w:r>
          </w:p>
        </w:tc>
        <w:tc>
          <w:tcPr>
            <w:tcW w:w="2183" w:type="dxa"/>
            <w:shd w:val="clear" w:color="auto" w:fill="C6D9F1" w:themeFill="text2" w:themeFillTint="33"/>
            <w:vAlign w:val="center"/>
          </w:tcPr>
          <w:p w:rsidR="0094300C" w:rsidRDefault="0094300C" w:rsidP="00835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00C">
              <w:rPr>
                <w:rFonts w:ascii="Times New Roman" w:hAnsi="Times New Roman"/>
                <w:color w:val="000000"/>
                <w:sz w:val="24"/>
                <w:szCs w:val="24"/>
              </w:rPr>
              <w:t>2,0 - 2,6</w:t>
            </w:r>
          </w:p>
        </w:tc>
        <w:tc>
          <w:tcPr>
            <w:tcW w:w="1751" w:type="dxa"/>
            <w:shd w:val="clear" w:color="auto" w:fill="C6D9F1" w:themeFill="text2" w:themeFillTint="33"/>
          </w:tcPr>
          <w:p w:rsidR="0094300C" w:rsidRDefault="0094300C" w:rsidP="00835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300C" w:rsidRPr="00D9100C" w:rsidRDefault="0094300C" w:rsidP="00835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1,6-2,0</w:t>
            </w:r>
          </w:p>
        </w:tc>
      </w:tr>
    </w:tbl>
    <w:p w:rsidR="004C0FF7" w:rsidRDefault="004C0FF7" w:rsidP="00197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00C" w:rsidRDefault="003F2443" w:rsidP="001901E5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42A6A">
        <w:rPr>
          <w:rFonts w:ascii="Times New Roman" w:hAnsi="Times New Roman"/>
          <w:sz w:val="28"/>
          <w:szCs w:val="28"/>
        </w:rPr>
        <w:t>П</w:t>
      </w:r>
      <w:r w:rsidR="00FD1802" w:rsidRPr="00942A6A">
        <w:rPr>
          <w:rFonts w:ascii="Times New Roman" w:hAnsi="Times New Roman"/>
          <w:sz w:val="28"/>
          <w:szCs w:val="28"/>
        </w:rPr>
        <w:t>ланируемые показатели соревновательной деятельности по виду спорта</w:t>
      </w:r>
      <w:r w:rsidR="000915EE" w:rsidRPr="00942A6A">
        <w:rPr>
          <w:rFonts w:ascii="Times New Roman" w:hAnsi="Times New Roman"/>
          <w:sz w:val="28"/>
          <w:szCs w:val="28"/>
        </w:rPr>
        <w:t xml:space="preserve"> </w:t>
      </w:r>
      <w:r w:rsidR="00D9100C">
        <w:rPr>
          <w:rFonts w:ascii="Times New Roman" w:hAnsi="Times New Roman"/>
          <w:sz w:val="28"/>
          <w:szCs w:val="28"/>
        </w:rPr>
        <w:t>тяжелая атлетика</w:t>
      </w:r>
      <w:r w:rsidR="008421A8">
        <w:rPr>
          <w:rFonts w:ascii="Times New Roman" w:hAnsi="Times New Roman"/>
          <w:sz w:val="28"/>
          <w:szCs w:val="28"/>
        </w:rPr>
        <w:t xml:space="preserve"> </w:t>
      </w:r>
      <w:r w:rsidR="000915EE" w:rsidRPr="00942A6A">
        <w:rPr>
          <w:rFonts w:ascii="Times New Roman" w:hAnsi="Times New Roman"/>
          <w:sz w:val="28"/>
          <w:szCs w:val="28"/>
        </w:rPr>
        <w:t>в Учреждении</w:t>
      </w:r>
      <w:r w:rsidRPr="00942A6A">
        <w:rPr>
          <w:rFonts w:ascii="Times New Roman" w:hAnsi="Times New Roman"/>
          <w:sz w:val="28"/>
          <w:szCs w:val="28"/>
        </w:rPr>
        <w:t>.</w:t>
      </w:r>
      <w:r w:rsidR="00942A6A" w:rsidRPr="00942A6A">
        <w:rPr>
          <w:rFonts w:ascii="Times New Roman" w:hAnsi="Times New Roman"/>
          <w:sz w:val="28"/>
          <w:szCs w:val="28"/>
        </w:rPr>
        <w:t xml:space="preserve"> </w:t>
      </w:r>
    </w:p>
    <w:p w:rsidR="001901E5" w:rsidRPr="00D9100C" w:rsidRDefault="001901E5" w:rsidP="00D9100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9100C">
        <w:rPr>
          <w:rFonts w:ascii="Times New Roman" w:hAnsi="Times New Roman"/>
          <w:sz w:val="28"/>
          <w:szCs w:val="28"/>
        </w:rPr>
        <w:t xml:space="preserve">Требования к участию в спортивных соревнованиях лиц, проходящих спортивную подготовку по виду спорта </w:t>
      </w:r>
      <w:r w:rsidR="00D9100C">
        <w:rPr>
          <w:rFonts w:ascii="Times New Roman" w:hAnsi="Times New Roman"/>
          <w:sz w:val="28"/>
          <w:szCs w:val="28"/>
        </w:rPr>
        <w:t>тяжелая атлетика</w:t>
      </w:r>
      <w:r w:rsidRPr="00D9100C">
        <w:rPr>
          <w:rFonts w:ascii="Times New Roman" w:hAnsi="Times New Roman"/>
          <w:sz w:val="28"/>
          <w:szCs w:val="28"/>
        </w:rPr>
        <w:t>:</w:t>
      </w:r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 xml:space="preserve">соответствие возраста и пола участника положению (регламенту) об официальных спортивных соревнованиях и правилам вида спорта </w:t>
      </w:r>
      <w:r w:rsidR="0094277C">
        <w:rPr>
          <w:rFonts w:ascii="Times New Roman" w:hAnsi="Times New Roman"/>
          <w:sz w:val="28"/>
          <w:szCs w:val="28"/>
        </w:rPr>
        <w:t>тяжелая атлетика</w:t>
      </w:r>
      <w:r w:rsidRPr="001901E5">
        <w:rPr>
          <w:rFonts w:ascii="Times New Roman" w:hAnsi="Times New Roman"/>
          <w:sz w:val="28"/>
          <w:szCs w:val="28"/>
        </w:rPr>
        <w:t>;</w:t>
      </w:r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lastRenderedPageBreak/>
        <w:t xml:space="preserve"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</w:t>
      </w:r>
      <w:r w:rsidR="0094277C">
        <w:rPr>
          <w:rFonts w:ascii="Times New Roman" w:hAnsi="Times New Roman"/>
          <w:sz w:val="28"/>
          <w:szCs w:val="28"/>
        </w:rPr>
        <w:t>тяжелая атлетика</w:t>
      </w:r>
      <w:r w:rsidRPr="001901E5">
        <w:rPr>
          <w:rFonts w:ascii="Times New Roman" w:hAnsi="Times New Roman"/>
          <w:sz w:val="28"/>
          <w:szCs w:val="28"/>
        </w:rPr>
        <w:t>;</w:t>
      </w:r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>выполнение плана спортивной подготовки;</w:t>
      </w:r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 xml:space="preserve">прохождение предварительного соревновательного отбора; </w:t>
      </w:r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>наличие соответствующего медицинского заключения о допуске к участию в спортивных соревнованиях;</w:t>
      </w:r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1901E5" w:rsidRDefault="00942A6A" w:rsidP="001901E5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1901E5" w:rsidRPr="001A239F">
        <w:rPr>
          <w:rFonts w:ascii="Times New Roman" w:hAnsi="Times New Roman"/>
          <w:sz w:val="28"/>
          <w:szCs w:val="28"/>
        </w:rPr>
        <w:t xml:space="preserve">казатели соревновательной деятельности по виду спорта </w:t>
      </w:r>
      <w:r w:rsidR="0094277C">
        <w:rPr>
          <w:rFonts w:ascii="Times New Roman" w:hAnsi="Times New Roman"/>
          <w:sz w:val="28"/>
          <w:szCs w:val="28"/>
        </w:rPr>
        <w:t>тяжелая атлетика</w:t>
      </w:r>
      <w:r w:rsidR="001901E5" w:rsidRPr="001A239F">
        <w:rPr>
          <w:rFonts w:ascii="Times New Roman" w:hAnsi="Times New Roman"/>
          <w:sz w:val="28"/>
          <w:szCs w:val="28"/>
        </w:rPr>
        <w:t xml:space="preserve"> </w:t>
      </w:r>
      <w:r w:rsidR="001901E5">
        <w:rPr>
          <w:rFonts w:ascii="Times New Roman" w:hAnsi="Times New Roman"/>
          <w:sz w:val="28"/>
          <w:szCs w:val="28"/>
        </w:rPr>
        <w:t xml:space="preserve">представлены в </w:t>
      </w:r>
      <w:r w:rsidR="001901E5" w:rsidRPr="0094277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3</w:t>
      </w:r>
      <w:r w:rsidR="001901E5">
        <w:rPr>
          <w:rFonts w:ascii="Times New Roman" w:hAnsi="Times New Roman"/>
          <w:sz w:val="28"/>
          <w:szCs w:val="28"/>
        </w:rPr>
        <w:t>.</w:t>
      </w:r>
    </w:p>
    <w:p w:rsidR="001901E5" w:rsidRDefault="001901E5" w:rsidP="001901E5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1901E5" w:rsidRPr="001E1CD0" w:rsidRDefault="001901E5" w:rsidP="00190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77C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3.</w:t>
      </w:r>
      <w:r>
        <w:rPr>
          <w:rFonts w:ascii="Times New Roman" w:hAnsi="Times New Roman"/>
          <w:sz w:val="24"/>
          <w:szCs w:val="24"/>
        </w:rPr>
        <w:t xml:space="preserve"> </w:t>
      </w:r>
      <w:r w:rsidR="00942A6A">
        <w:rPr>
          <w:rFonts w:ascii="Times New Roman" w:hAnsi="Times New Roman"/>
          <w:sz w:val="24"/>
          <w:szCs w:val="24"/>
        </w:rPr>
        <w:t>Минимальные и предельные</w:t>
      </w:r>
      <w:r w:rsidRPr="001E1CD0">
        <w:rPr>
          <w:rFonts w:ascii="Times New Roman" w:hAnsi="Times New Roman"/>
          <w:color w:val="000000"/>
          <w:sz w:val="24"/>
          <w:szCs w:val="24"/>
        </w:rPr>
        <w:t xml:space="preserve"> показатели соревновательной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на этапах спортивной подготовки в Учреждении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134"/>
        <w:gridCol w:w="1134"/>
        <w:gridCol w:w="1134"/>
        <w:gridCol w:w="2268"/>
        <w:gridCol w:w="1701"/>
      </w:tblGrid>
      <w:tr w:rsidR="0094300C" w:rsidRPr="00AD73A7" w:rsidTr="0094300C">
        <w:trPr>
          <w:trHeight w:val="247"/>
          <w:jc w:val="center"/>
        </w:trPr>
        <w:tc>
          <w:tcPr>
            <w:tcW w:w="1980" w:type="dxa"/>
            <w:vMerge w:val="restart"/>
            <w:shd w:val="clear" w:color="auto" w:fill="C6D9F1" w:themeFill="text2" w:themeFillTint="33"/>
            <w:vAlign w:val="center"/>
          </w:tcPr>
          <w:p w:rsidR="0094300C" w:rsidRPr="00AD73A7" w:rsidRDefault="0094300C" w:rsidP="007E2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соревнований</w:t>
            </w:r>
          </w:p>
        </w:tc>
        <w:tc>
          <w:tcPr>
            <w:tcW w:w="8363" w:type="dxa"/>
            <w:gridSpan w:val="6"/>
            <w:shd w:val="clear" w:color="auto" w:fill="C6D9F1" w:themeFill="text2" w:themeFillTint="33"/>
            <w:vAlign w:val="center"/>
          </w:tcPr>
          <w:p w:rsidR="0094300C" w:rsidRPr="00AD73A7" w:rsidRDefault="0094300C" w:rsidP="007E2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>Этапы и годы спортивной подготовки</w:t>
            </w:r>
          </w:p>
        </w:tc>
      </w:tr>
      <w:tr w:rsidR="0094300C" w:rsidRPr="00AD73A7" w:rsidTr="0094300C">
        <w:trPr>
          <w:trHeight w:val="692"/>
          <w:jc w:val="center"/>
        </w:trPr>
        <w:tc>
          <w:tcPr>
            <w:tcW w:w="1980" w:type="dxa"/>
            <w:vMerge/>
            <w:shd w:val="clear" w:color="auto" w:fill="C6D9F1" w:themeFill="text2" w:themeFillTint="33"/>
            <w:vAlign w:val="center"/>
          </w:tcPr>
          <w:p w:rsidR="0094300C" w:rsidRPr="00AD73A7" w:rsidRDefault="0094300C" w:rsidP="007E2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94300C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00C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Высшего спортивного мастерства</w:t>
            </w:r>
          </w:p>
        </w:tc>
      </w:tr>
      <w:tr w:rsidR="0094300C" w:rsidRPr="00AD73A7" w:rsidTr="0094300C">
        <w:trPr>
          <w:trHeight w:val="692"/>
          <w:jc w:val="center"/>
        </w:trPr>
        <w:tc>
          <w:tcPr>
            <w:tcW w:w="1980" w:type="dxa"/>
            <w:vMerge/>
            <w:shd w:val="clear" w:color="auto" w:fill="C6D9F1" w:themeFill="text2" w:themeFillTint="33"/>
            <w:vAlign w:val="center"/>
          </w:tcPr>
          <w:p w:rsidR="0094300C" w:rsidRPr="00AD73A7" w:rsidRDefault="0094300C" w:rsidP="007E2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2-х лет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4300C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</w:p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 лет</w:t>
            </w:r>
          </w:p>
        </w:tc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0C" w:rsidRPr="00AD73A7" w:rsidTr="0094300C">
        <w:trPr>
          <w:trHeight w:val="692"/>
          <w:jc w:val="center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00C" w:rsidRPr="00AD73A7" w:rsidTr="0094300C">
        <w:trPr>
          <w:trHeight w:val="692"/>
          <w:jc w:val="center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Отборочные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00C" w:rsidRPr="00AD73A7" w:rsidTr="0094300C">
        <w:trPr>
          <w:trHeight w:val="692"/>
          <w:jc w:val="center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00C" w:rsidRPr="00AD73A7" w:rsidTr="0094300C">
        <w:trPr>
          <w:trHeight w:val="692"/>
          <w:jc w:val="center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:rsidR="0094300C" w:rsidRDefault="0094300C" w:rsidP="009430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4300C" w:rsidRPr="00AD73A7" w:rsidRDefault="0094300C" w:rsidP="0094300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F2443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>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7E2ABB" w:rsidRDefault="007E2ABB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E7FA4" w:rsidRDefault="003F2443" w:rsidP="00D23339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7FA4">
        <w:rPr>
          <w:rFonts w:ascii="Times New Roman" w:hAnsi="Times New Roman"/>
          <w:sz w:val="28"/>
          <w:szCs w:val="28"/>
        </w:rPr>
        <w:t>Р</w:t>
      </w:r>
      <w:r w:rsidR="00FD1802" w:rsidRPr="000E7FA4">
        <w:rPr>
          <w:rFonts w:ascii="Times New Roman" w:hAnsi="Times New Roman"/>
          <w:sz w:val="28"/>
          <w:szCs w:val="28"/>
        </w:rPr>
        <w:t>ежимы тренировочной работы</w:t>
      </w:r>
      <w:r w:rsidR="007E2ABB" w:rsidRPr="000E7FA4">
        <w:rPr>
          <w:rFonts w:ascii="Times New Roman" w:hAnsi="Times New Roman"/>
          <w:sz w:val="28"/>
          <w:szCs w:val="28"/>
        </w:rPr>
        <w:t xml:space="preserve"> в Учреждении.</w:t>
      </w:r>
      <w:r w:rsidR="00D23339" w:rsidRPr="000E7FA4">
        <w:rPr>
          <w:rFonts w:ascii="Times New Roman" w:hAnsi="Times New Roman"/>
          <w:sz w:val="28"/>
          <w:szCs w:val="28"/>
        </w:rPr>
        <w:t xml:space="preserve"> Режим тренировочной работы и тренировочный процесс подготовки </w:t>
      </w:r>
      <w:r w:rsidR="0094277C">
        <w:rPr>
          <w:rFonts w:ascii="Times New Roman" w:hAnsi="Times New Roman"/>
          <w:sz w:val="28"/>
          <w:szCs w:val="28"/>
        </w:rPr>
        <w:t>тяжелоатлетов</w:t>
      </w:r>
      <w:r w:rsidR="00D23339" w:rsidRPr="000E7FA4">
        <w:rPr>
          <w:rFonts w:ascii="Times New Roman" w:hAnsi="Times New Roman"/>
          <w:sz w:val="28"/>
          <w:szCs w:val="28"/>
        </w:rPr>
        <w:t xml:space="preserve"> на этапах </w:t>
      </w:r>
      <w:r w:rsidR="0094277C">
        <w:rPr>
          <w:rFonts w:ascii="Times New Roman" w:hAnsi="Times New Roman"/>
          <w:sz w:val="28"/>
          <w:szCs w:val="28"/>
        </w:rPr>
        <w:t>спортивной подготовки</w:t>
      </w:r>
      <w:r w:rsidR="00D23339" w:rsidRPr="000E7FA4">
        <w:rPr>
          <w:rFonts w:ascii="Times New Roman" w:hAnsi="Times New Roman"/>
          <w:sz w:val="28"/>
          <w:szCs w:val="28"/>
        </w:rPr>
        <w:t xml:space="preserve"> строится на основе принципа единства постепенности увеличения нагрузки и тенденции к максимальным нагрузкам, реализу</w:t>
      </w:r>
      <w:r w:rsidR="000E7FA4" w:rsidRPr="000E7FA4">
        <w:rPr>
          <w:rFonts w:ascii="Times New Roman" w:hAnsi="Times New Roman"/>
          <w:sz w:val="28"/>
          <w:szCs w:val="28"/>
        </w:rPr>
        <w:t>ющийся</w:t>
      </w:r>
      <w:r w:rsidR="00D23339" w:rsidRPr="000E7FA4">
        <w:rPr>
          <w:rFonts w:ascii="Times New Roman" w:hAnsi="Times New Roman"/>
          <w:sz w:val="28"/>
          <w:szCs w:val="28"/>
        </w:rPr>
        <w:t xml:space="preserve"> через следующие направления:</w:t>
      </w:r>
      <w:r w:rsidR="000E7FA4" w:rsidRPr="000E7FA4">
        <w:rPr>
          <w:rFonts w:ascii="Times New Roman" w:hAnsi="Times New Roman"/>
          <w:sz w:val="28"/>
          <w:szCs w:val="28"/>
        </w:rPr>
        <w:t xml:space="preserve"> </w:t>
      </w:r>
    </w:p>
    <w:p w:rsidR="000E7FA4" w:rsidRPr="0094300C" w:rsidRDefault="00D23339" w:rsidP="000E7F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E7FA4">
        <w:rPr>
          <w:rFonts w:ascii="Times New Roman" w:hAnsi="Times New Roman"/>
          <w:sz w:val="28"/>
          <w:szCs w:val="28"/>
        </w:rPr>
        <w:lastRenderedPageBreak/>
        <w:t>увеличение суммарного годового объ</w:t>
      </w:r>
      <w:r w:rsidR="003F4379">
        <w:rPr>
          <w:rFonts w:ascii="Times New Roman" w:hAnsi="Times New Roman"/>
          <w:sz w:val="28"/>
          <w:szCs w:val="28"/>
        </w:rPr>
        <w:t>е</w:t>
      </w:r>
      <w:r w:rsidRPr="000E7FA4">
        <w:rPr>
          <w:rFonts w:ascii="Times New Roman" w:hAnsi="Times New Roman"/>
          <w:sz w:val="28"/>
          <w:szCs w:val="28"/>
        </w:rPr>
        <w:t xml:space="preserve">ма работы (количество часов в год: </w:t>
      </w:r>
      <w:r w:rsidR="0094277C">
        <w:rPr>
          <w:rFonts w:ascii="Times New Roman" w:hAnsi="Times New Roman"/>
          <w:sz w:val="28"/>
          <w:szCs w:val="28"/>
        </w:rPr>
        <w:t xml:space="preserve">этап начальной подготовки – 312-468 часов, тренировочный этап – 728-1040 часов, </w:t>
      </w:r>
      <w:r w:rsidRPr="000E7FA4">
        <w:rPr>
          <w:rFonts w:ascii="Times New Roman" w:hAnsi="Times New Roman"/>
          <w:sz w:val="28"/>
          <w:szCs w:val="28"/>
        </w:rPr>
        <w:t xml:space="preserve">этап совершенствования спортивного мастерства </w:t>
      </w:r>
      <w:r w:rsidR="005204E8" w:rsidRPr="00E45781">
        <w:rPr>
          <w:rFonts w:ascii="Times New Roman" w:hAnsi="Times New Roman"/>
          <w:sz w:val="28"/>
          <w:szCs w:val="28"/>
        </w:rPr>
        <w:t>–</w:t>
      </w:r>
      <w:r w:rsidRPr="00E45781">
        <w:rPr>
          <w:rFonts w:ascii="Times New Roman" w:hAnsi="Times New Roman"/>
          <w:sz w:val="28"/>
          <w:szCs w:val="28"/>
        </w:rPr>
        <w:t xml:space="preserve"> </w:t>
      </w:r>
      <w:r w:rsidR="00E45781" w:rsidRPr="00E45781">
        <w:rPr>
          <w:rFonts w:ascii="Times New Roman" w:hAnsi="Times New Roman"/>
          <w:sz w:val="28"/>
          <w:szCs w:val="28"/>
        </w:rPr>
        <w:t>1456</w:t>
      </w:r>
      <w:r w:rsidRPr="00E45781">
        <w:rPr>
          <w:rFonts w:ascii="Times New Roman" w:hAnsi="Times New Roman"/>
          <w:sz w:val="28"/>
          <w:szCs w:val="28"/>
        </w:rPr>
        <w:t xml:space="preserve"> ч</w:t>
      </w:r>
      <w:r w:rsidR="000E7FA4" w:rsidRPr="00E45781">
        <w:rPr>
          <w:rFonts w:ascii="Times New Roman" w:hAnsi="Times New Roman"/>
          <w:sz w:val="28"/>
          <w:szCs w:val="28"/>
        </w:rPr>
        <w:t>асов</w:t>
      </w:r>
      <w:r w:rsidRPr="000E7FA4">
        <w:rPr>
          <w:rFonts w:ascii="Times New Roman" w:hAnsi="Times New Roman"/>
          <w:sz w:val="28"/>
          <w:szCs w:val="28"/>
        </w:rPr>
        <w:t>;</w:t>
      </w:r>
      <w:r w:rsidR="009C3D65">
        <w:rPr>
          <w:rFonts w:ascii="Times New Roman" w:hAnsi="Times New Roman"/>
          <w:sz w:val="28"/>
          <w:szCs w:val="28"/>
        </w:rPr>
        <w:t xml:space="preserve"> </w:t>
      </w:r>
      <w:r w:rsidR="009C3D65" w:rsidRPr="0094300C">
        <w:rPr>
          <w:rFonts w:ascii="Times New Roman" w:hAnsi="Times New Roman"/>
          <w:sz w:val="28"/>
          <w:szCs w:val="28"/>
        </w:rPr>
        <w:t xml:space="preserve">этап высшего спортивного мастерства – </w:t>
      </w:r>
      <w:r w:rsidR="0094300C" w:rsidRPr="0094300C">
        <w:rPr>
          <w:rFonts w:ascii="Times New Roman" w:hAnsi="Times New Roman"/>
          <w:sz w:val="28"/>
          <w:szCs w:val="28"/>
        </w:rPr>
        <w:t xml:space="preserve">1664 </w:t>
      </w:r>
      <w:r w:rsidR="009C3D65" w:rsidRPr="0094300C">
        <w:rPr>
          <w:rFonts w:ascii="Times New Roman" w:hAnsi="Times New Roman"/>
          <w:sz w:val="28"/>
          <w:szCs w:val="28"/>
        </w:rPr>
        <w:t>часов;</w:t>
      </w:r>
    </w:p>
    <w:p w:rsidR="000E7FA4" w:rsidRDefault="00D23339" w:rsidP="000E7F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23339">
        <w:rPr>
          <w:rFonts w:ascii="Times New Roman" w:hAnsi="Times New Roman"/>
          <w:sz w:val="28"/>
          <w:szCs w:val="28"/>
        </w:rPr>
        <w:t>увеличение годового объ</w:t>
      </w:r>
      <w:r w:rsidR="003F4379">
        <w:rPr>
          <w:rFonts w:ascii="Times New Roman" w:hAnsi="Times New Roman"/>
          <w:sz w:val="28"/>
          <w:szCs w:val="28"/>
        </w:rPr>
        <w:t>е</w:t>
      </w:r>
      <w:r w:rsidRPr="00D23339">
        <w:rPr>
          <w:rFonts w:ascii="Times New Roman" w:hAnsi="Times New Roman"/>
          <w:sz w:val="28"/>
          <w:szCs w:val="28"/>
        </w:rPr>
        <w:t xml:space="preserve">ма </w:t>
      </w:r>
      <w:r w:rsidR="00DA0510">
        <w:rPr>
          <w:rFonts w:ascii="Times New Roman" w:hAnsi="Times New Roman"/>
          <w:sz w:val="28"/>
          <w:szCs w:val="28"/>
        </w:rPr>
        <w:t>специальной подготовки по виду спорта</w:t>
      </w:r>
      <w:r w:rsidRPr="00D23339">
        <w:rPr>
          <w:rFonts w:ascii="Times New Roman" w:hAnsi="Times New Roman"/>
          <w:sz w:val="28"/>
          <w:szCs w:val="28"/>
        </w:rPr>
        <w:t xml:space="preserve"> с уч</w:t>
      </w:r>
      <w:r w:rsidR="003F4379">
        <w:rPr>
          <w:rFonts w:ascii="Times New Roman" w:hAnsi="Times New Roman"/>
          <w:sz w:val="28"/>
          <w:szCs w:val="28"/>
        </w:rPr>
        <w:t>е</w:t>
      </w:r>
      <w:r w:rsidRPr="00D23339">
        <w:rPr>
          <w:rFonts w:ascii="Times New Roman" w:hAnsi="Times New Roman"/>
          <w:sz w:val="28"/>
          <w:szCs w:val="28"/>
        </w:rPr>
        <w:t>том пола, специализации, индивидуальных особенностей спортсмена, этапа спортивной подготовки;</w:t>
      </w:r>
    </w:p>
    <w:p w:rsidR="007E2ABB" w:rsidRDefault="00D23339" w:rsidP="000E7F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23339">
        <w:rPr>
          <w:rFonts w:ascii="Times New Roman" w:hAnsi="Times New Roman"/>
          <w:sz w:val="28"/>
          <w:szCs w:val="28"/>
        </w:rPr>
        <w:t xml:space="preserve">увеличение количества тренировочных занятий в течение недельного микроцикла (в зависимости от периода годичной подготовки, </w:t>
      </w:r>
      <w:r w:rsidR="009C3D65" w:rsidRPr="00D23339">
        <w:rPr>
          <w:rFonts w:ascii="Times New Roman" w:hAnsi="Times New Roman"/>
          <w:sz w:val="28"/>
          <w:szCs w:val="28"/>
        </w:rPr>
        <w:t>типа и</w:t>
      </w:r>
      <w:r w:rsidRPr="00D23339">
        <w:rPr>
          <w:rFonts w:ascii="Times New Roman" w:hAnsi="Times New Roman"/>
          <w:sz w:val="28"/>
          <w:szCs w:val="28"/>
        </w:rPr>
        <w:t xml:space="preserve"> направленности микроциклов</w:t>
      </w:r>
      <w:r w:rsidR="0094277C">
        <w:rPr>
          <w:rFonts w:ascii="Times New Roman" w:hAnsi="Times New Roman"/>
          <w:sz w:val="28"/>
          <w:szCs w:val="28"/>
        </w:rPr>
        <w:t>)</w:t>
      </w:r>
      <w:r w:rsidR="008C6D08">
        <w:rPr>
          <w:rFonts w:ascii="Times New Roman" w:hAnsi="Times New Roman"/>
          <w:sz w:val="28"/>
          <w:szCs w:val="28"/>
        </w:rPr>
        <w:t xml:space="preserve"> (приложение № 1)</w:t>
      </w:r>
      <w:r w:rsidR="0094277C">
        <w:rPr>
          <w:rFonts w:ascii="Times New Roman" w:hAnsi="Times New Roman"/>
          <w:sz w:val="28"/>
          <w:szCs w:val="28"/>
        </w:rPr>
        <w:t>.</w:t>
      </w:r>
    </w:p>
    <w:p w:rsidR="000E7FA4" w:rsidRDefault="000E7FA4" w:rsidP="000E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B6D" w:rsidRPr="00942A6A" w:rsidRDefault="003F2443" w:rsidP="00C72B6D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42A6A">
        <w:rPr>
          <w:rFonts w:ascii="Times New Roman" w:hAnsi="Times New Roman"/>
          <w:sz w:val="28"/>
          <w:szCs w:val="28"/>
        </w:rPr>
        <w:t>М</w:t>
      </w:r>
      <w:r w:rsidR="00FD1802" w:rsidRPr="00942A6A">
        <w:rPr>
          <w:rFonts w:ascii="Times New Roman" w:hAnsi="Times New Roman"/>
          <w:sz w:val="28"/>
          <w:szCs w:val="28"/>
        </w:rPr>
        <w:t>едицинские, возрастные и психофизические требования к лицам, проходящим спортивную подготовку</w:t>
      </w:r>
      <w:r w:rsidR="007E2ABB" w:rsidRPr="00942A6A">
        <w:rPr>
          <w:rFonts w:ascii="Times New Roman" w:hAnsi="Times New Roman"/>
          <w:sz w:val="28"/>
          <w:szCs w:val="28"/>
        </w:rPr>
        <w:t>.</w:t>
      </w:r>
      <w:r w:rsidR="00942A6A" w:rsidRPr="00942A6A">
        <w:rPr>
          <w:rFonts w:ascii="Times New Roman" w:hAnsi="Times New Roman"/>
          <w:sz w:val="28"/>
          <w:szCs w:val="28"/>
        </w:rPr>
        <w:t xml:space="preserve"> </w:t>
      </w:r>
      <w:r w:rsidR="00C72B6D" w:rsidRPr="00942A6A">
        <w:rPr>
          <w:rFonts w:ascii="Times New Roman" w:hAnsi="Times New Roman"/>
          <w:sz w:val="28"/>
          <w:szCs w:val="28"/>
        </w:rPr>
        <w:t xml:space="preserve">К лицам, проходящим спортивную подготовку </w:t>
      </w:r>
      <w:r w:rsidR="0094277C">
        <w:rPr>
          <w:rFonts w:ascii="Times New Roman" w:hAnsi="Times New Roman"/>
          <w:sz w:val="28"/>
          <w:szCs w:val="28"/>
        </w:rPr>
        <w:t xml:space="preserve">по виду спорта тяжелая атлетика </w:t>
      </w:r>
      <w:r w:rsidR="009C3D65" w:rsidRPr="00942A6A">
        <w:rPr>
          <w:rFonts w:ascii="Times New Roman" w:hAnsi="Times New Roman"/>
          <w:sz w:val="28"/>
          <w:szCs w:val="28"/>
        </w:rPr>
        <w:t>на этапах</w:t>
      </w:r>
      <w:r w:rsidR="00C72B6D" w:rsidRPr="00942A6A">
        <w:rPr>
          <w:rFonts w:ascii="Times New Roman" w:hAnsi="Times New Roman"/>
          <w:sz w:val="28"/>
          <w:szCs w:val="28"/>
        </w:rPr>
        <w:t xml:space="preserve"> </w:t>
      </w:r>
      <w:r w:rsidR="0094277C">
        <w:rPr>
          <w:rFonts w:ascii="Times New Roman" w:hAnsi="Times New Roman"/>
          <w:sz w:val="28"/>
          <w:szCs w:val="28"/>
        </w:rPr>
        <w:t>спортивной подготовки</w:t>
      </w:r>
      <w:r w:rsidR="00C72B6D" w:rsidRPr="00942A6A">
        <w:rPr>
          <w:rFonts w:ascii="Times New Roman" w:hAnsi="Times New Roman"/>
          <w:sz w:val="28"/>
          <w:szCs w:val="28"/>
        </w:rPr>
        <w:t xml:space="preserve"> в Учреждении предъявляются следующие требования:</w:t>
      </w:r>
    </w:p>
    <w:p w:rsidR="00C72B6D" w:rsidRDefault="00C72B6D" w:rsidP="00C72B6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72B6D">
        <w:rPr>
          <w:rFonts w:ascii="Times New Roman" w:hAnsi="Times New Roman"/>
          <w:sz w:val="28"/>
          <w:szCs w:val="28"/>
        </w:rPr>
        <w:t>отсутствие медицинских противопоказаний для занятий спортом</w:t>
      </w:r>
      <w:r>
        <w:rPr>
          <w:rFonts w:ascii="Times New Roman" w:hAnsi="Times New Roman"/>
          <w:sz w:val="28"/>
          <w:szCs w:val="28"/>
        </w:rPr>
        <w:t xml:space="preserve">, подтвержденных </w:t>
      </w:r>
      <w:r w:rsidRPr="00C72B6D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м</w:t>
      </w:r>
      <w:r w:rsidRPr="00C72B6D">
        <w:rPr>
          <w:rFonts w:ascii="Times New Roman" w:hAnsi="Times New Roman"/>
          <w:sz w:val="28"/>
          <w:szCs w:val="28"/>
        </w:rPr>
        <w:t xml:space="preserve"> врача по результатам медицинского обследования (осмотра);</w:t>
      </w:r>
    </w:p>
    <w:p w:rsidR="009C3D65" w:rsidRDefault="00C72B6D" w:rsidP="009C3D6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72B6D">
        <w:rPr>
          <w:rFonts w:ascii="Times New Roman" w:hAnsi="Times New Roman"/>
          <w:sz w:val="28"/>
          <w:szCs w:val="28"/>
        </w:rPr>
        <w:t>минимальный возраст лиц, проходящих спортивную подготовку по Программе</w:t>
      </w:r>
      <w:r>
        <w:rPr>
          <w:rFonts w:ascii="Times New Roman" w:hAnsi="Times New Roman"/>
          <w:sz w:val="28"/>
          <w:szCs w:val="28"/>
        </w:rPr>
        <w:t xml:space="preserve">: </w:t>
      </w:r>
      <w:r w:rsidR="00FC6DA2">
        <w:rPr>
          <w:rFonts w:ascii="Times New Roman" w:hAnsi="Times New Roman"/>
          <w:sz w:val="28"/>
          <w:szCs w:val="28"/>
        </w:rPr>
        <w:t>10</w:t>
      </w:r>
      <w:r w:rsidRPr="00C72B6D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 xml:space="preserve">- на этапе </w:t>
      </w:r>
      <w:r w:rsidR="00FC6DA2">
        <w:rPr>
          <w:rFonts w:ascii="Times New Roman" w:hAnsi="Times New Roman"/>
          <w:sz w:val="28"/>
          <w:szCs w:val="28"/>
        </w:rPr>
        <w:t xml:space="preserve">начальной подготовки, 12 лет – на тренировочном этапе, 14 лет – на этапе </w:t>
      </w:r>
      <w:r>
        <w:rPr>
          <w:rFonts w:ascii="Times New Roman" w:hAnsi="Times New Roman"/>
          <w:sz w:val="28"/>
          <w:szCs w:val="28"/>
        </w:rPr>
        <w:t>совершенствования спортивного мастерства</w:t>
      </w:r>
      <w:r w:rsidR="00FC6DA2">
        <w:rPr>
          <w:rFonts w:ascii="Times New Roman" w:hAnsi="Times New Roman"/>
          <w:sz w:val="28"/>
          <w:szCs w:val="28"/>
        </w:rPr>
        <w:t>;</w:t>
      </w:r>
      <w:r w:rsidR="009C3D65" w:rsidRPr="009C3D65">
        <w:rPr>
          <w:rFonts w:ascii="Times New Roman" w:hAnsi="Times New Roman"/>
          <w:sz w:val="28"/>
          <w:szCs w:val="28"/>
        </w:rPr>
        <w:t xml:space="preserve"> </w:t>
      </w:r>
      <w:r w:rsidR="009C3D65" w:rsidRPr="0094300C">
        <w:rPr>
          <w:rFonts w:ascii="Times New Roman" w:hAnsi="Times New Roman"/>
          <w:sz w:val="28"/>
          <w:szCs w:val="28"/>
        </w:rPr>
        <w:t>1</w:t>
      </w:r>
      <w:r w:rsidR="0094300C" w:rsidRPr="0094300C">
        <w:rPr>
          <w:rFonts w:ascii="Times New Roman" w:hAnsi="Times New Roman"/>
          <w:sz w:val="28"/>
          <w:szCs w:val="28"/>
        </w:rPr>
        <w:t>5</w:t>
      </w:r>
      <w:r w:rsidR="009C3D65" w:rsidRPr="0094300C">
        <w:rPr>
          <w:rFonts w:ascii="Times New Roman" w:hAnsi="Times New Roman"/>
          <w:sz w:val="28"/>
          <w:szCs w:val="28"/>
        </w:rPr>
        <w:t xml:space="preserve"> лет </w:t>
      </w:r>
      <w:r w:rsidR="009C3D65">
        <w:rPr>
          <w:rFonts w:ascii="Times New Roman" w:hAnsi="Times New Roman"/>
          <w:sz w:val="28"/>
          <w:szCs w:val="28"/>
        </w:rPr>
        <w:t>– на этапе высшего спортивного мастерства;</w:t>
      </w:r>
    </w:p>
    <w:p w:rsidR="00C72B6D" w:rsidRPr="00C72B6D" w:rsidRDefault="009C3D65" w:rsidP="00C72B6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максимального возраста занимающихся по программе спортивной подготовки по виду спорта пулевая стрельба, как основание к отчислению данного занимающегося из Учреждения, законодательством не предусматривается</w:t>
      </w:r>
      <w:r w:rsidR="00C72B6D">
        <w:rPr>
          <w:rFonts w:ascii="Times New Roman" w:hAnsi="Times New Roman"/>
          <w:sz w:val="28"/>
          <w:szCs w:val="28"/>
        </w:rPr>
        <w:t>;</w:t>
      </w:r>
    </w:p>
    <w:p w:rsidR="00C72B6D" w:rsidRDefault="00C72B6D" w:rsidP="00C72B6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72B6D">
        <w:rPr>
          <w:rFonts w:ascii="Times New Roman" w:hAnsi="Times New Roman"/>
          <w:sz w:val="28"/>
          <w:szCs w:val="28"/>
        </w:rPr>
        <w:t xml:space="preserve">соответствие индивидуальных психофизических особенностей спортсмена требованиям вида спорта, этапу </w:t>
      </w:r>
      <w:proofErr w:type="gramStart"/>
      <w:r w:rsidRPr="00C72B6D">
        <w:rPr>
          <w:rFonts w:ascii="Times New Roman" w:hAnsi="Times New Roman"/>
          <w:sz w:val="28"/>
          <w:szCs w:val="28"/>
        </w:rPr>
        <w:t>спортивной  подготовки</w:t>
      </w:r>
      <w:proofErr w:type="gramEnd"/>
      <w:r w:rsidRPr="00C72B6D">
        <w:rPr>
          <w:rFonts w:ascii="Times New Roman" w:hAnsi="Times New Roman"/>
          <w:sz w:val="28"/>
          <w:szCs w:val="28"/>
        </w:rPr>
        <w:t xml:space="preserve"> (заключение психолога по результатам психологического тестирования).</w:t>
      </w:r>
    </w:p>
    <w:p w:rsidR="00C72B6D" w:rsidRPr="007E2ABB" w:rsidRDefault="00C72B6D" w:rsidP="007E2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6D3" w:rsidRPr="00942A6A" w:rsidRDefault="003F2443" w:rsidP="00C72B6D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42A6A">
        <w:rPr>
          <w:rFonts w:ascii="Times New Roman" w:hAnsi="Times New Roman"/>
          <w:sz w:val="28"/>
          <w:szCs w:val="28"/>
        </w:rPr>
        <w:t>П</w:t>
      </w:r>
      <w:r w:rsidR="00FD1802" w:rsidRPr="00942A6A">
        <w:rPr>
          <w:rFonts w:ascii="Times New Roman" w:hAnsi="Times New Roman"/>
          <w:sz w:val="28"/>
          <w:szCs w:val="28"/>
        </w:rPr>
        <w:t>редельные тренировочные нагрузки</w:t>
      </w:r>
      <w:r w:rsidR="007E2ABB" w:rsidRPr="00942A6A">
        <w:rPr>
          <w:rFonts w:ascii="Times New Roman" w:hAnsi="Times New Roman"/>
          <w:sz w:val="28"/>
          <w:szCs w:val="28"/>
        </w:rPr>
        <w:t>.</w:t>
      </w:r>
      <w:r w:rsidR="00942A6A" w:rsidRPr="00942A6A">
        <w:rPr>
          <w:rFonts w:ascii="Times New Roman" w:hAnsi="Times New Roman"/>
          <w:sz w:val="28"/>
          <w:szCs w:val="28"/>
        </w:rPr>
        <w:t xml:space="preserve"> </w:t>
      </w:r>
      <w:r w:rsidR="003F4379" w:rsidRPr="00942A6A">
        <w:rPr>
          <w:rFonts w:ascii="Times New Roman" w:hAnsi="Times New Roman"/>
          <w:sz w:val="28"/>
          <w:szCs w:val="28"/>
        </w:rPr>
        <w:t xml:space="preserve">Предельные тренировочные нагрузки </w:t>
      </w:r>
      <w:r w:rsidR="003106D3" w:rsidRPr="00942A6A">
        <w:rPr>
          <w:rFonts w:ascii="Times New Roman" w:hAnsi="Times New Roman"/>
          <w:sz w:val="28"/>
          <w:szCs w:val="28"/>
        </w:rPr>
        <w:t xml:space="preserve">на этапах спортивной подготовки в Учреждении </w:t>
      </w:r>
      <w:r w:rsidR="003F4379" w:rsidRPr="00942A6A">
        <w:rPr>
          <w:rFonts w:ascii="Times New Roman" w:hAnsi="Times New Roman"/>
          <w:sz w:val="28"/>
          <w:szCs w:val="28"/>
        </w:rPr>
        <w:t>определяются тренером с учетом пола, задач тренировочного процесса, индивидуальных особенностей спортсмена</w:t>
      </w:r>
      <w:r w:rsidR="00C51ADA">
        <w:rPr>
          <w:rFonts w:ascii="Times New Roman" w:hAnsi="Times New Roman"/>
          <w:sz w:val="28"/>
          <w:szCs w:val="28"/>
        </w:rPr>
        <w:t xml:space="preserve"> </w:t>
      </w:r>
      <w:r w:rsidR="00FC6DA2">
        <w:rPr>
          <w:rFonts w:ascii="Times New Roman" w:hAnsi="Times New Roman"/>
          <w:sz w:val="28"/>
          <w:szCs w:val="28"/>
        </w:rPr>
        <w:t>тяжелоатлета</w:t>
      </w:r>
      <w:r w:rsidR="003F4379" w:rsidRPr="00942A6A">
        <w:rPr>
          <w:rFonts w:ascii="Times New Roman" w:hAnsi="Times New Roman"/>
          <w:sz w:val="28"/>
          <w:szCs w:val="28"/>
        </w:rPr>
        <w:t xml:space="preserve">. </w:t>
      </w:r>
      <w:r w:rsidR="003106D3" w:rsidRPr="00942A6A">
        <w:rPr>
          <w:rFonts w:ascii="Times New Roman" w:hAnsi="Times New Roman"/>
          <w:sz w:val="28"/>
          <w:szCs w:val="28"/>
        </w:rPr>
        <w:t>Предельные н</w:t>
      </w:r>
      <w:r w:rsidR="003F4379" w:rsidRPr="00942A6A">
        <w:rPr>
          <w:rFonts w:ascii="Times New Roman" w:hAnsi="Times New Roman"/>
          <w:sz w:val="28"/>
          <w:szCs w:val="28"/>
        </w:rPr>
        <w:t xml:space="preserve">ормативные объемы тренировочной нагрузки представлены в </w:t>
      </w:r>
      <w:r w:rsidR="003F4379" w:rsidRPr="00FC6DA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4</w:t>
      </w:r>
      <w:r w:rsidR="003F4379" w:rsidRPr="00942A6A">
        <w:rPr>
          <w:rFonts w:ascii="Times New Roman" w:hAnsi="Times New Roman"/>
          <w:sz w:val="28"/>
          <w:szCs w:val="28"/>
        </w:rPr>
        <w:t>.</w:t>
      </w:r>
      <w:r w:rsidR="003106D3" w:rsidRPr="00942A6A">
        <w:rPr>
          <w:rFonts w:ascii="Times New Roman" w:hAnsi="Times New Roman"/>
          <w:sz w:val="28"/>
          <w:szCs w:val="28"/>
        </w:rPr>
        <w:t xml:space="preserve"> </w:t>
      </w:r>
    </w:p>
    <w:p w:rsidR="003106D3" w:rsidRDefault="003106D3" w:rsidP="00C72B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379" w:rsidRDefault="003F4379" w:rsidP="00C7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DA2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4.</w:t>
      </w:r>
      <w:r w:rsidRPr="003F4379">
        <w:rPr>
          <w:rFonts w:ascii="Times New Roman" w:hAnsi="Times New Roman"/>
          <w:sz w:val="24"/>
          <w:szCs w:val="24"/>
        </w:rPr>
        <w:t xml:space="preserve"> Максимальные объемы тренировочной нагрузки при подготовке </w:t>
      </w:r>
      <w:r w:rsidR="00FC6DA2">
        <w:rPr>
          <w:rFonts w:ascii="Times New Roman" w:hAnsi="Times New Roman"/>
          <w:sz w:val="24"/>
          <w:szCs w:val="24"/>
        </w:rPr>
        <w:t>тяжелоатлетов</w:t>
      </w:r>
      <w:r w:rsidRPr="003F4379">
        <w:rPr>
          <w:rFonts w:ascii="Times New Roman" w:hAnsi="Times New Roman"/>
          <w:sz w:val="24"/>
          <w:szCs w:val="24"/>
        </w:rPr>
        <w:t xml:space="preserve"> в Учреждении</w:t>
      </w:r>
    </w:p>
    <w:p w:rsidR="0094300C" w:rsidRDefault="0094300C" w:rsidP="00C7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00C" w:rsidRDefault="0094300C" w:rsidP="00C7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00C" w:rsidRDefault="0094300C" w:rsidP="00C7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00C" w:rsidRPr="003F4379" w:rsidRDefault="0094300C" w:rsidP="00C7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2198"/>
        <w:gridCol w:w="774"/>
        <w:gridCol w:w="992"/>
        <w:gridCol w:w="993"/>
        <w:gridCol w:w="1275"/>
        <w:gridCol w:w="2268"/>
        <w:gridCol w:w="1843"/>
      </w:tblGrid>
      <w:tr w:rsidR="0094300C" w:rsidRPr="00AD73A7" w:rsidTr="0094300C">
        <w:trPr>
          <w:trHeight w:val="247"/>
          <w:jc w:val="center"/>
        </w:trPr>
        <w:tc>
          <w:tcPr>
            <w:tcW w:w="2198" w:type="dxa"/>
            <w:vMerge w:val="restart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Этапный норматив</w:t>
            </w:r>
          </w:p>
        </w:tc>
        <w:tc>
          <w:tcPr>
            <w:tcW w:w="8145" w:type="dxa"/>
            <w:gridSpan w:val="6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>Этапы и годы спортивной подготовки</w:t>
            </w:r>
          </w:p>
        </w:tc>
      </w:tr>
      <w:tr w:rsidR="0094300C" w:rsidRPr="00AD73A7" w:rsidTr="0094300C">
        <w:trPr>
          <w:trHeight w:val="692"/>
          <w:jc w:val="center"/>
        </w:trPr>
        <w:tc>
          <w:tcPr>
            <w:tcW w:w="2198" w:type="dxa"/>
            <w:vMerge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94300C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00C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Высшего спортивного мастерства</w:t>
            </w:r>
          </w:p>
        </w:tc>
      </w:tr>
      <w:tr w:rsidR="0094300C" w:rsidRPr="00AD73A7" w:rsidTr="0094300C">
        <w:trPr>
          <w:trHeight w:val="692"/>
          <w:jc w:val="center"/>
        </w:trPr>
        <w:tc>
          <w:tcPr>
            <w:tcW w:w="2198" w:type="dxa"/>
            <w:vMerge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2-х лет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94300C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</w:p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 лет</w:t>
            </w:r>
          </w:p>
        </w:tc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0C" w:rsidRPr="00AD73A7" w:rsidTr="0094300C">
        <w:trPr>
          <w:trHeight w:val="692"/>
          <w:jc w:val="center"/>
        </w:trPr>
        <w:tc>
          <w:tcPr>
            <w:tcW w:w="2198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A2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74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94300C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00C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4300C" w:rsidRPr="00AD73A7" w:rsidTr="0094300C">
        <w:trPr>
          <w:trHeight w:val="692"/>
          <w:jc w:val="center"/>
        </w:trPr>
        <w:tc>
          <w:tcPr>
            <w:tcW w:w="2198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A2">
              <w:rPr>
                <w:rFonts w:ascii="Times New Roman" w:hAnsi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774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94300C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00C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</w:tr>
      <w:tr w:rsidR="0094300C" w:rsidRPr="00AD73A7" w:rsidTr="0094300C">
        <w:trPr>
          <w:trHeight w:val="692"/>
          <w:jc w:val="center"/>
        </w:trPr>
        <w:tc>
          <w:tcPr>
            <w:tcW w:w="2198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A2">
              <w:rPr>
                <w:rFonts w:ascii="Times New Roman" w:hAnsi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774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94300C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00C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1664</w:t>
            </w:r>
          </w:p>
        </w:tc>
      </w:tr>
      <w:tr w:rsidR="0094300C" w:rsidRPr="00AD73A7" w:rsidTr="0094300C">
        <w:trPr>
          <w:trHeight w:val="692"/>
          <w:jc w:val="center"/>
        </w:trPr>
        <w:tc>
          <w:tcPr>
            <w:tcW w:w="2198" w:type="dxa"/>
            <w:shd w:val="clear" w:color="auto" w:fill="C6D9F1" w:themeFill="text2" w:themeFillTint="33"/>
            <w:vAlign w:val="center"/>
          </w:tcPr>
          <w:p w:rsidR="0094300C" w:rsidRDefault="0094300C" w:rsidP="00835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A2">
              <w:rPr>
                <w:rFonts w:ascii="Times New Roman" w:hAnsi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774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94300C" w:rsidRPr="00AD73A7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94300C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00C" w:rsidRDefault="0094300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</w:tr>
    </w:tbl>
    <w:p w:rsidR="00C51ADA" w:rsidRPr="00FC6DA2" w:rsidRDefault="00C51ADA" w:rsidP="00FC6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423" w:rsidRPr="00942A6A" w:rsidRDefault="003F2443" w:rsidP="00987423">
      <w:pPr>
        <w:pStyle w:val="a6"/>
        <w:numPr>
          <w:ilvl w:val="1"/>
          <w:numId w:val="1"/>
        </w:num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942A6A">
        <w:rPr>
          <w:rFonts w:ascii="Times New Roman" w:hAnsi="Times New Roman"/>
          <w:sz w:val="28"/>
          <w:szCs w:val="28"/>
        </w:rPr>
        <w:t>Т</w:t>
      </w:r>
      <w:r w:rsidR="00FD1802" w:rsidRPr="00942A6A">
        <w:rPr>
          <w:rFonts w:ascii="Times New Roman" w:hAnsi="Times New Roman"/>
          <w:sz w:val="28"/>
          <w:szCs w:val="28"/>
        </w:rPr>
        <w:t>ребования к экипировке, спортивному инвентарю и оборудованию</w:t>
      </w:r>
      <w:r w:rsidR="00987423" w:rsidRPr="00942A6A">
        <w:rPr>
          <w:rFonts w:ascii="Times New Roman" w:hAnsi="Times New Roman"/>
          <w:sz w:val="28"/>
          <w:szCs w:val="28"/>
        </w:rPr>
        <w:t>.</w:t>
      </w:r>
      <w:r w:rsidR="00942A6A" w:rsidRPr="00942A6A">
        <w:rPr>
          <w:rFonts w:ascii="Times New Roman" w:hAnsi="Times New Roman"/>
          <w:sz w:val="28"/>
          <w:szCs w:val="28"/>
        </w:rPr>
        <w:t xml:space="preserve"> </w:t>
      </w:r>
      <w:r w:rsidR="00987423" w:rsidRPr="00942A6A">
        <w:rPr>
          <w:rFonts w:ascii="Times New Roman" w:hAnsi="Times New Roman"/>
          <w:sz w:val="28"/>
          <w:szCs w:val="28"/>
        </w:rPr>
        <w:t xml:space="preserve">Требования к экипировке, спортивному инвентарю и оборудованию по виду спорта </w:t>
      </w:r>
      <w:r w:rsidR="00FC6DA2">
        <w:rPr>
          <w:rFonts w:ascii="Times New Roman" w:hAnsi="Times New Roman"/>
          <w:sz w:val="28"/>
          <w:szCs w:val="28"/>
        </w:rPr>
        <w:t>тяжелая атлетика</w:t>
      </w:r>
      <w:r w:rsidR="00987423" w:rsidRPr="00942A6A">
        <w:rPr>
          <w:rFonts w:ascii="Times New Roman" w:hAnsi="Times New Roman"/>
          <w:sz w:val="28"/>
          <w:szCs w:val="28"/>
        </w:rPr>
        <w:t xml:space="preserve"> приведены в </w:t>
      </w:r>
      <w:r w:rsidR="00987423" w:rsidRPr="00FC6DA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таблицах 5,</w:t>
      </w:r>
      <w:r w:rsidR="00884EEF" w:rsidRPr="00FC6DA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987423" w:rsidRPr="00FC6DA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6</w:t>
      </w:r>
      <w:r w:rsidR="00987423" w:rsidRPr="00942A6A">
        <w:rPr>
          <w:rFonts w:ascii="Times New Roman" w:hAnsi="Times New Roman"/>
          <w:sz w:val="28"/>
          <w:szCs w:val="28"/>
        </w:rPr>
        <w:t>.</w:t>
      </w:r>
    </w:p>
    <w:p w:rsidR="00987423" w:rsidRDefault="00987423" w:rsidP="00987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423" w:rsidRDefault="00987423" w:rsidP="0098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DA2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041">
        <w:rPr>
          <w:rFonts w:ascii="Times New Roman" w:hAnsi="Times New Roman"/>
          <w:sz w:val="24"/>
          <w:szCs w:val="24"/>
        </w:rPr>
        <w:t>Оборудование</w:t>
      </w:r>
      <w:r w:rsidR="00995072">
        <w:rPr>
          <w:rFonts w:ascii="Times New Roman" w:hAnsi="Times New Roman"/>
          <w:sz w:val="24"/>
          <w:szCs w:val="24"/>
        </w:rPr>
        <w:t>,</w:t>
      </w:r>
      <w:r w:rsidRPr="00950041">
        <w:rPr>
          <w:rFonts w:ascii="Times New Roman" w:hAnsi="Times New Roman"/>
          <w:sz w:val="24"/>
          <w:szCs w:val="24"/>
        </w:rPr>
        <w:t xml:space="preserve"> спортивный инвентарь</w:t>
      </w:r>
      <w:r w:rsidR="00995072">
        <w:rPr>
          <w:rFonts w:ascii="Times New Roman" w:hAnsi="Times New Roman"/>
          <w:sz w:val="24"/>
          <w:szCs w:val="24"/>
        </w:rPr>
        <w:t xml:space="preserve"> и экипировка</w:t>
      </w:r>
      <w:r w:rsidR="00FC6DA2">
        <w:rPr>
          <w:rFonts w:ascii="Times New Roman" w:hAnsi="Times New Roman"/>
          <w:sz w:val="24"/>
          <w:szCs w:val="24"/>
        </w:rPr>
        <w:t>,</w:t>
      </w:r>
      <w:r w:rsidRPr="00950041">
        <w:rPr>
          <w:rFonts w:ascii="Times New Roman" w:hAnsi="Times New Roman"/>
          <w:sz w:val="24"/>
          <w:szCs w:val="24"/>
        </w:rPr>
        <w:t xml:space="preserve"> необходимые для </w:t>
      </w:r>
      <w:r>
        <w:rPr>
          <w:rFonts w:ascii="Times New Roman" w:hAnsi="Times New Roman"/>
          <w:sz w:val="24"/>
          <w:szCs w:val="24"/>
        </w:rPr>
        <w:t>организации</w:t>
      </w:r>
      <w:r w:rsidRPr="00950041">
        <w:rPr>
          <w:rFonts w:ascii="Times New Roman" w:hAnsi="Times New Roman"/>
          <w:sz w:val="24"/>
          <w:szCs w:val="24"/>
        </w:rPr>
        <w:t xml:space="preserve"> спортивной подготовки</w:t>
      </w:r>
      <w:r>
        <w:rPr>
          <w:rFonts w:ascii="Times New Roman" w:hAnsi="Times New Roman"/>
          <w:sz w:val="24"/>
          <w:szCs w:val="24"/>
        </w:rPr>
        <w:t xml:space="preserve"> по виду спорта </w:t>
      </w:r>
      <w:r w:rsidR="00FC6DA2">
        <w:rPr>
          <w:rFonts w:ascii="Times New Roman" w:hAnsi="Times New Roman"/>
          <w:sz w:val="24"/>
          <w:szCs w:val="24"/>
        </w:rPr>
        <w:t>тяжелая атлетика</w:t>
      </w:r>
      <w:r w:rsidR="00995072">
        <w:rPr>
          <w:rFonts w:ascii="Times New Roman" w:hAnsi="Times New Roman"/>
          <w:sz w:val="24"/>
          <w:szCs w:val="24"/>
        </w:rPr>
        <w:t xml:space="preserve"> в Учреждении</w:t>
      </w:r>
    </w:p>
    <w:tbl>
      <w:tblPr>
        <w:tblpPr w:leftFromText="180" w:rightFromText="180" w:vertAnchor="text" w:horzAnchor="margin" w:tblpX="80" w:tblpY="8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1667"/>
      </w:tblGrid>
      <w:tr w:rsidR="005204E8" w:rsidRPr="005204E8" w:rsidTr="00780162">
        <w:trPr>
          <w:cantSplit/>
          <w:trHeight w:val="705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5204E8" w:rsidP="0078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Наименование оборудования, спортивного инвентаря</w:t>
            </w:r>
            <w:r w:rsidR="00995072">
              <w:rPr>
                <w:rFonts w:ascii="Times New Roman" w:hAnsi="Times New Roman"/>
                <w:sz w:val="24"/>
                <w:szCs w:val="24"/>
              </w:rPr>
              <w:t>, экипировки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204E8" w:rsidRPr="005204E8" w:rsidRDefault="005204E8" w:rsidP="0078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dxa"/>
            <w:shd w:val="clear" w:color="auto" w:fill="C6D9F1" w:themeFill="text2" w:themeFillTint="33"/>
            <w:vAlign w:val="center"/>
          </w:tcPr>
          <w:p w:rsidR="005204E8" w:rsidRPr="005204E8" w:rsidRDefault="005204E8" w:rsidP="0078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Количество изделий</w:t>
            </w:r>
          </w:p>
        </w:tc>
      </w:tr>
      <w:tr w:rsidR="00995072" w:rsidRPr="005204E8" w:rsidTr="00780162">
        <w:trPr>
          <w:cantSplit/>
          <w:trHeight w:val="559"/>
        </w:trPr>
        <w:tc>
          <w:tcPr>
            <w:tcW w:w="9039" w:type="dxa"/>
            <w:gridSpan w:val="3"/>
            <w:shd w:val="clear" w:color="auto" w:fill="C6D9F1" w:themeFill="text2" w:themeFillTint="33"/>
            <w:vAlign w:val="center"/>
          </w:tcPr>
          <w:p w:rsidR="00995072" w:rsidRPr="005204E8" w:rsidRDefault="00FC6DA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</w:t>
            </w:r>
            <w:r w:rsidR="00995072">
              <w:rPr>
                <w:rFonts w:ascii="Times New Roman" w:hAnsi="Times New Roman"/>
                <w:sz w:val="24"/>
                <w:szCs w:val="24"/>
              </w:rPr>
              <w:t>портивное оборудование и инвентарь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62">
              <w:rPr>
                <w:rFonts w:ascii="Times New Roman" w:hAnsi="Times New Roman"/>
                <w:sz w:val="24"/>
                <w:szCs w:val="24"/>
              </w:rPr>
              <w:t>Помост тяжелоатлетический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62">
              <w:rPr>
                <w:rFonts w:ascii="Times New Roman" w:hAnsi="Times New Roman"/>
                <w:sz w:val="24"/>
                <w:szCs w:val="24"/>
              </w:rPr>
              <w:t>Штанга тяжелоатлетическая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62">
              <w:rPr>
                <w:rFonts w:ascii="Times New Roman" w:hAnsi="Times New Roman"/>
                <w:sz w:val="24"/>
                <w:szCs w:val="24"/>
              </w:rPr>
              <w:t>Весы до 200 кг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04E8" w:rsidRPr="005204E8" w:rsidRDefault="005204E8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162">
              <w:rPr>
                <w:rFonts w:ascii="Times New Roman" w:hAnsi="Times New Roman"/>
                <w:sz w:val="24"/>
                <w:szCs w:val="24"/>
              </w:rPr>
              <w:t>Магнезница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</w:tcPr>
          <w:p w:rsidR="005204E8" w:rsidRPr="005204E8" w:rsidRDefault="005204E8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62">
              <w:rPr>
                <w:rFonts w:ascii="Times New Roman" w:hAnsi="Times New Roman"/>
                <w:sz w:val="24"/>
                <w:szCs w:val="24"/>
              </w:rPr>
              <w:t>Зеркало настенное 0,6x2 м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62">
              <w:rPr>
                <w:rFonts w:ascii="Times New Roman" w:hAnsi="Times New Roman"/>
                <w:sz w:val="24"/>
                <w:szCs w:val="24"/>
              </w:rPr>
              <w:t>Табло информационное световое электронное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204E8" w:rsidRPr="005204E8" w:rsidRDefault="005204E8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67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04E8" w:rsidRPr="005204E8" w:rsidTr="00780162">
        <w:trPr>
          <w:cantSplit/>
          <w:trHeight w:val="517"/>
        </w:trPr>
        <w:tc>
          <w:tcPr>
            <w:tcW w:w="9039" w:type="dxa"/>
            <w:gridSpan w:val="3"/>
            <w:shd w:val="clear" w:color="auto" w:fill="C6D9F1" w:themeFill="text2" w:themeFillTint="33"/>
            <w:vAlign w:val="center"/>
          </w:tcPr>
          <w:p w:rsidR="005204E8" w:rsidRPr="005204E8" w:rsidRDefault="005204E8" w:rsidP="0078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Дополнительное и вспомогательное оборудование, спортивный инвентарь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62">
              <w:rPr>
                <w:rFonts w:ascii="Times New Roman" w:hAnsi="Times New Roman"/>
                <w:sz w:val="24"/>
                <w:szCs w:val="24"/>
              </w:rPr>
              <w:t>Гантели переменной массы от 3 до 12 кг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04E8" w:rsidRPr="005204E8" w:rsidRDefault="005204E8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62">
              <w:rPr>
                <w:rFonts w:ascii="Times New Roman" w:hAnsi="Times New Roman"/>
                <w:sz w:val="24"/>
                <w:szCs w:val="24"/>
              </w:rPr>
              <w:t>Гири спортивные 16, 24, 32 кг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62">
              <w:rPr>
                <w:rFonts w:ascii="Times New Roman" w:hAnsi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04E8" w:rsidRPr="005204E8" w:rsidRDefault="005204E8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62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04E8" w:rsidRPr="005204E8" w:rsidRDefault="005204E8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62">
              <w:rPr>
                <w:rFonts w:ascii="Times New Roman" w:hAnsi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04E8" w:rsidRPr="005204E8" w:rsidRDefault="005204E8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62">
              <w:rPr>
                <w:rFonts w:ascii="Times New Roman" w:hAnsi="Times New Roman"/>
                <w:sz w:val="24"/>
                <w:szCs w:val="24"/>
              </w:rPr>
              <w:t>Плинты для штангистов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62">
              <w:rPr>
                <w:rFonts w:ascii="Times New Roman" w:hAnsi="Times New Roman"/>
                <w:sz w:val="24"/>
                <w:szCs w:val="24"/>
              </w:rPr>
              <w:lastRenderedPageBreak/>
              <w:t>Скамейка гимнастическая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04E8" w:rsidRPr="005204E8" w:rsidRDefault="005204E8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62">
              <w:rPr>
                <w:rFonts w:ascii="Times New Roman" w:hAnsi="Times New Roman"/>
                <w:sz w:val="24"/>
                <w:szCs w:val="24"/>
              </w:rPr>
              <w:t>Стеллаж для хранения дисков и штан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04E8" w:rsidRPr="005204E8" w:rsidRDefault="005204E8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62">
              <w:rPr>
                <w:rFonts w:ascii="Times New Roman" w:hAnsi="Times New Roman"/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04E8" w:rsidRPr="005204E8" w:rsidRDefault="005204E8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62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04E8" w:rsidRPr="005204E8" w:rsidRDefault="005204E8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62">
              <w:rPr>
                <w:rFonts w:ascii="Times New Roman" w:hAnsi="Times New Roman"/>
                <w:sz w:val="24"/>
                <w:szCs w:val="24"/>
              </w:rPr>
              <w:t>Стойки для приседания со штангой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04E8" w:rsidRPr="005204E8" w:rsidRDefault="005204E8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04E8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780162" w:rsidP="00780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62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04E8" w:rsidRPr="005204E8" w:rsidRDefault="005204E8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5204E8" w:rsidRPr="005204E8" w:rsidRDefault="0078016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72" w:rsidRPr="005204E8" w:rsidTr="00780162">
        <w:trPr>
          <w:cantSplit/>
          <w:trHeight w:val="508"/>
        </w:trPr>
        <w:tc>
          <w:tcPr>
            <w:tcW w:w="9039" w:type="dxa"/>
            <w:gridSpan w:val="3"/>
            <w:shd w:val="clear" w:color="auto" w:fill="C6D9F1" w:themeFill="text2" w:themeFillTint="33"/>
            <w:vAlign w:val="center"/>
          </w:tcPr>
          <w:p w:rsidR="00995072" w:rsidRPr="005204E8" w:rsidRDefault="0099507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экипировка</w:t>
            </w:r>
          </w:p>
        </w:tc>
      </w:tr>
      <w:tr w:rsidR="00780162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780162" w:rsidRPr="00995072" w:rsidRDefault="00780162" w:rsidP="007801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0162">
              <w:rPr>
                <w:rFonts w:ascii="Times New Roman" w:hAnsi="Times New Roman"/>
                <w:sz w:val="24"/>
                <w:szCs w:val="28"/>
              </w:rPr>
              <w:t>Перчатки тяжелоатлетические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80162" w:rsidRPr="00995072" w:rsidRDefault="00780162" w:rsidP="00780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5072">
              <w:rPr>
                <w:rFonts w:ascii="Times New Roman" w:hAnsi="Times New Roman"/>
                <w:sz w:val="24"/>
                <w:szCs w:val="28"/>
              </w:rPr>
              <w:t>пар</w:t>
            </w:r>
          </w:p>
        </w:tc>
        <w:tc>
          <w:tcPr>
            <w:tcW w:w="1667" w:type="dxa"/>
            <w:shd w:val="clear" w:color="auto" w:fill="C6D9F1" w:themeFill="text2" w:themeFillTint="33"/>
            <w:vAlign w:val="center"/>
          </w:tcPr>
          <w:p w:rsidR="00780162" w:rsidRPr="00995072" w:rsidRDefault="00780162" w:rsidP="00780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  <w:tr w:rsidR="00995072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995072" w:rsidRPr="00995072" w:rsidRDefault="00780162" w:rsidP="007801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0162">
              <w:rPr>
                <w:rFonts w:ascii="Times New Roman" w:hAnsi="Times New Roman"/>
                <w:sz w:val="24"/>
                <w:szCs w:val="28"/>
              </w:rPr>
              <w:t>Туфли тяжелоатлетические (</w:t>
            </w:r>
            <w:proofErr w:type="spellStart"/>
            <w:r w:rsidRPr="00780162">
              <w:rPr>
                <w:rFonts w:ascii="Times New Roman" w:hAnsi="Times New Roman"/>
                <w:sz w:val="24"/>
                <w:szCs w:val="28"/>
              </w:rPr>
              <w:t>штангетки</w:t>
            </w:r>
            <w:proofErr w:type="spellEnd"/>
            <w:r w:rsidRPr="0078016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995072" w:rsidRPr="00995072" w:rsidRDefault="00995072" w:rsidP="00780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5072">
              <w:rPr>
                <w:rFonts w:ascii="Times New Roman" w:hAnsi="Times New Roman"/>
                <w:sz w:val="24"/>
                <w:szCs w:val="28"/>
              </w:rPr>
              <w:t>пар</w:t>
            </w:r>
          </w:p>
        </w:tc>
        <w:tc>
          <w:tcPr>
            <w:tcW w:w="1667" w:type="dxa"/>
            <w:shd w:val="clear" w:color="auto" w:fill="C6D9F1" w:themeFill="text2" w:themeFillTint="33"/>
            <w:vAlign w:val="center"/>
          </w:tcPr>
          <w:p w:rsidR="00995072" w:rsidRPr="00995072" w:rsidRDefault="00780162" w:rsidP="00780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  <w:tr w:rsidR="00995072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995072" w:rsidRPr="00995072" w:rsidRDefault="00780162" w:rsidP="007801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0162">
              <w:rPr>
                <w:rFonts w:ascii="Times New Roman" w:hAnsi="Times New Roman"/>
                <w:sz w:val="24"/>
                <w:szCs w:val="28"/>
              </w:rPr>
              <w:t>Пояс тяжелоатлетический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995072" w:rsidRPr="00995072" w:rsidRDefault="00995072" w:rsidP="00780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5072">
              <w:rPr>
                <w:rFonts w:ascii="Times New Roman" w:hAnsi="Times New Roman"/>
                <w:sz w:val="24"/>
                <w:szCs w:val="28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  <w:vAlign w:val="center"/>
          </w:tcPr>
          <w:p w:rsidR="00995072" w:rsidRPr="00995072" w:rsidRDefault="00780162" w:rsidP="00780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  <w:tr w:rsidR="00995072" w:rsidRPr="005204E8" w:rsidTr="00780162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995072" w:rsidRPr="00995072" w:rsidRDefault="00780162" w:rsidP="007801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0162">
              <w:rPr>
                <w:rFonts w:ascii="Times New Roman" w:hAnsi="Times New Roman"/>
                <w:sz w:val="24"/>
                <w:szCs w:val="28"/>
              </w:rPr>
              <w:t>Трико тяжелоатлетическое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995072" w:rsidRPr="00995072" w:rsidRDefault="00995072" w:rsidP="00780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5072">
              <w:rPr>
                <w:rFonts w:ascii="Times New Roman" w:hAnsi="Times New Roman"/>
                <w:sz w:val="24"/>
                <w:szCs w:val="28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  <w:vAlign w:val="center"/>
          </w:tcPr>
          <w:p w:rsidR="00995072" w:rsidRPr="00995072" w:rsidRDefault="00780162" w:rsidP="00780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</w:tbl>
    <w:p w:rsidR="005204E8" w:rsidRDefault="005204E8" w:rsidP="0098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EF" w:rsidRDefault="00987423" w:rsidP="000123E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80162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6</w:t>
      </w:r>
      <w:r w:rsidR="00552E4F" w:rsidRPr="00780162">
        <w:rPr>
          <w:rFonts w:ascii="Times New Roman" w:hAnsi="Times New Roman"/>
          <w:b/>
          <w:color w:val="17365D" w:themeColor="text2" w:themeShade="BF"/>
          <w:sz w:val="24"/>
          <w:szCs w:val="24"/>
        </w:rPr>
        <w:t>.</w:t>
      </w:r>
      <w:r w:rsidR="00552E4F">
        <w:rPr>
          <w:rFonts w:ascii="Times New Roman" w:hAnsi="Times New Roman"/>
          <w:sz w:val="24"/>
          <w:szCs w:val="24"/>
        </w:rPr>
        <w:t xml:space="preserve"> </w:t>
      </w:r>
      <w:r w:rsidR="00995072">
        <w:rPr>
          <w:rFonts w:ascii="Times New Roman" w:hAnsi="Times New Roman"/>
          <w:sz w:val="24"/>
          <w:szCs w:val="24"/>
        </w:rPr>
        <w:t>Спортивная экипировка и инвентарь</w:t>
      </w:r>
      <w:r w:rsidR="00552E4F">
        <w:rPr>
          <w:rFonts w:ascii="Times New Roman" w:hAnsi="Times New Roman"/>
          <w:sz w:val="24"/>
          <w:szCs w:val="24"/>
        </w:rPr>
        <w:t>, передаваем</w:t>
      </w:r>
      <w:r w:rsidR="00995072">
        <w:rPr>
          <w:rFonts w:ascii="Times New Roman" w:hAnsi="Times New Roman"/>
          <w:sz w:val="24"/>
          <w:szCs w:val="24"/>
        </w:rPr>
        <w:t>ые</w:t>
      </w:r>
      <w:r w:rsidR="00552E4F">
        <w:rPr>
          <w:rFonts w:ascii="Times New Roman" w:hAnsi="Times New Roman"/>
          <w:sz w:val="24"/>
          <w:szCs w:val="24"/>
        </w:rPr>
        <w:t xml:space="preserve"> в индивидуальное пользование</w:t>
      </w:r>
    </w:p>
    <w:tbl>
      <w:tblPr>
        <w:tblpPr w:leftFromText="180" w:rightFromText="180" w:vertAnchor="text" w:horzAnchor="margin" w:tblpXSpec="center" w:tblpY="181"/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2337"/>
        <w:gridCol w:w="1383"/>
        <w:gridCol w:w="1276"/>
        <w:gridCol w:w="913"/>
        <w:gridCol w:w="1134"/>
        <w:gridCol w:w="993"/>
        <w:gridCol w:w="992"/>
        <w:gridCol w:w="992"/>
        <w:gridCol w:w="992"/>
      </w:tblGrid>
      <w:tr w:rsidR="00D47367" w:rsidRPr="00D53F2A" w:rsidTr="00785C6A">
        <w:trPr>
          <w:trHeight w:val="694"/>
        </w:trPr>
        <w:tc>
          <w:tcPr>
            <w:tcW w:w="2337" w:type="dxa"/>
            <w:vMerge w:val="restart"/>
            <w:shd w:val="clear" w:color="auto" w:fill="C6D9F1" w:themeFill="text2" w:themeFillTint="33"/>
            <w:vAlign w:val="center"/>
          </w:tcPr>
          <w:p w:rsidR="00D47367" w:rsidRPr="00D53F2A" w:rsidRDefault="00D47367" w:rsidP="00995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D53F2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экипировки индивидуального пользования</w:t>
            </w:r>
          </w:p>
        </w:tc>
        <w:tc>
          <w:tcPr>
            <w:tcW w:w="1383" w:type="dxa"/>
            <w:vMerge w:val="restart"/>
            <w:shd w:val="clear" w:color="auto" w:fill="C6D9F1" w:themeFill="text2" w:themeFillTint="33"/>
            <w:vAlign w:val="center"/>
          </w:tcPr>
          <w:p w:rsidR="00D47367" w:rsidRPr="00D53F2A" w:rsidRDefault="00D47367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2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:rsidR="00D47367" w:rsidRPr="00D53F2A" w:rsidRDefault="00D47367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2A">
              <w:rPr>
                <w:rFonts w:ascii="Times New Roman" w:hAnsi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6016" w:type="dxa"/>
            <w:gridSpan w:val="6"/>
            <w:shd w:val="clear" w:color="auto" w:fill="C6D9F1" w:themeFill="text2" w:themeFillTint="33"/>
            <w:vAlign w:val="center"/>
          </w:tcPr>
          <w:p w:rsidR="00D47367" w:rsidRPr="00D53F2A" w:rsidRDefault="00D47367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2A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D47367" w:rsidRPr="00D53F2A" w:rsidTr="00065B1A">
        <w:trPr>
          <w:trHeight w:val="1399"/>
        </w:trPr>
        <w:tc>
          <w:tcPr>
            <w:tcW w:w="2337" w:type="dxa"/>
            <w:vMerge/>
            <w:shd w:val="clear" w:color="auto" w:fill="C6D9F1" w:themeFill="text2" w:themeFillTint="33"/>
            <w:vAlign w:val="center"/>
          </w:tcPr>
          <w:p w:rsidR="00D47367" w:rsidRPr="00D53F2A" w:rsidRDefault="00D47367" w:rsidP="00995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vMerge/>
            <w:shd w:val="clear" w:color="auto" w:fill="C6D9F1" w:themeFill="text2" w:themeFillTint="33"/>
            <w:vAlign w:val="center"/>
          </w:tcPr>
          <w:p w:rsidR="00D47367" w:rsidRPr="00D53F2A" w:rsidRDefault="00D47367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D47367" w:rsidRPr="00D53F2A" w:rsidRDefault="00D47367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shd w:val="clear" w:color="auto" w:fill="C6D9F1" w:themeFill="text2" w:themeFillTint="33"/>
            <w:vAlign w:val="center"/>
          </w:tcPr>
          <w:p w:rsidR="00D47367" w:rsidRPr="00D53F2A" w:rsidRDefault="00D47367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center"/>
          </w:tcPr>
          <w:p w:rsidR="00D47367" w:rsidRPr="00D53F2A" w:rsidRDefault="00D47367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2A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spellStart"/>
            <w:proofErr w:type="gramStart"/>
            <w:r w:rsidRPr="00D53F2A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3F2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53F2A">
              <w:rPr>
                <w:rFonts w:ascii="Times New Roman" w:hAnsi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984" w:type="dxa"/>
            <w:gridSpan w:val="2"/>
            <w:shd w:val="clear" w:color="auto" w:fill="C6D9F1" w:themeFill="text2" w:themeFillTint="33"/>
          </w:tcPr>
          <w:p w:rsidR="00D47367" w:rsidRDefault="00D47367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367" w:rsidRPr="00D53F2A" w:rsidRDefault="00D47367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D47367" w:rsidRPr="00D53F2A" w:rsidTr="001654B0">
        <w:trPr>
          <w:cantSplit/>
          <w:trHeight w:val="1275"/>
        </w:trPr>
        <w:tc>
          <w:tcPr>
            <w:tcW w:w="2337" w:type="dxa"/>
            <w:vMerge/>
            <w:shd w:val="clear" w:color="auto" w:fill="C6D9F1" w:themeFill="text2" w:themeFillTint="33"/>
            <w:vAlign w:val="center"/>
          </w:tcPr>
          <w:p w:rsidR="00D47367" w:rsidRPr="00D53F2A" w:rsidRDefault="00D47367" w:rsidP="00D473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vMerge/>
            <w:shd w:val="clear" w:color="auto" w:fill="C6D9F1" w:themeFill="text2" w:themeFillTint="33"/>
            <w:vAlign w:val="center"/>
          </w:tcPr>
          <w:p w:rsidR="00D47367" w:rsidRPr="00D53F2A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D47367" w:rsidRPr="00D53F2A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C6D9F1" w:themeFill="text2" w:themeFillTint="33"/>
            <w:vAlign w:val="center"/>
          </w:tcPr>
          <w:p w:rsidR="00D47367" w:rsidRPr="00D53F2A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F2A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53F2A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47367" w:rsidRPr="00D53F2A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2A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47367" w:rsidRPr="00D53F2A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2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47367" w:rsidRPr="00D53F2A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2A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47367" w:rsidRPr="00D53F2A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2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47367" w:rsidRPr="00D53F2A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2A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D47367" w:rsidRPr="00D53F2A" w:rsidTr="00D47367">
        <w:trPr>
          <w:cantSplit/>
          <w:trHeight w:val="691"/>
        </w:trPr>
        <w:tc>
          <w:tcPr>
            <w:tcW w:w="2337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398B">
              <w:rPr>
                <w:rFonts w:ascii="Times New Roman" w:hAnsi="Times New Roman"/>
                <w:sz w:val="24"/>
                <w:szCs w:val="28"/>
              </w:rPr>
              <w:t>Пояс тяжелоатлетический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4EEF">
              <w:rPr>
                <w:rFonts w:ascii="Times New Roman" w:hAnsi="Times New Roman"/>
                <w:sz w:val="24"/>
                <w:szCs w:val="28"/>
              </w:rPr>
              <w:t>штук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47367" w:rsidRPr="00D53F2A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F2A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proofErr w:type="spellStart"/>
            <w:proofErr w:type="gramStart"/>
            <w:r w:rsidRPr="00D53F2A">
              <w:rPr>
                <w:rFonts w:ascii="Times New Roman" w:hAnsi="Times New Roman"/>
                <w:sz w:val="16"/>
                <w:szCs w:val="16"/>
              </w:rPr>
              <w:t>занимающе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53F2A">
              <w:rPr>
                <w:rFonts w:ascii="Times New Roman" w:hAnsi="Times New Roman"/>
                <w:sz w:val="16"/>
                <w:szCs w:val="16"/>
              </w:rPr>
              <w:t>гося</w:t>
            </w:r>
            <w:proofErr w:type="spellEnd"/>
            <w:proofErr w:type="gramEnd"/>
          </w:p>
        </w:tc>
        <w:tc>
          <w:tcPr>
            <w:tcW w:w="913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47367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47367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47367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47367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D47367" w:rsidRPr="00D53F2A" w:rsidTr="00D47367">
        <w:trPr>
          <w:cantSplit/>
          <w:trHeight w:val="715"/>
        </w:trPr>
        <w:tc>
          <w:tcPr>
            <w:tcW w:w="2337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398B">
              <w:rPr>
                <w:rFonts w:ascii="Times New Roman" w:hAnsi="Times New Roman"/>
                <w:sz w:val="24"/>
                <w:szCs w:val="28"/>
              </w:rPr>
              <w:t>Перчатки тяжелоатлетические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пар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47367" w:rsidRPr="00D53F2A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F2A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proofErr w:type="spellStart"/>
            <w:proofErr w:type="gramStart"/>
            <w:r w:rsidRPr="00D53F2A">
              <w:rPr>
                <w:rFonts w:ascii="Times New Roman" w:hAnsi="Times New Roman"/>
                <w:sz w:val="16"/>
                <w:szCs w:val="16"/>
              </w:rPr>
              <w:t>занимающе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53F2A">
              <w:rPr>
                <w:rFonts w:ascii="Times New Roman" w:hAnsi="Times New Roman"/>
                <w:sz w:val="16"/>
                <w:szCs w:val="16"/>
              </w:rPr>
              <w:t>гося</w:t>
            </w:r>
            <w:proofErr w:type="spellEnd"/>
            <w:proofErr w:type="gramEnd"/>
          </w:p>
        </w:tc>
        <w:tc>
          <w:tcPr>
            <w:tcW w:w="913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47367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47367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47367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47367" w:rsidRDefault="00D47367" w:rsidP="00D47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D47367" w:rsidRPr="00D53F2A" w:rsidTr="00D47367">
        <w:trPr>
          <w:cantSplit/>
          <w:trHeight w:val="981"/>
        </w:trPr>
        <w:tc>
          <w:tcPr>
            <w:tcW w:w="2337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398B">
              <w:rPr>
                <w:rFonts w:ascii="Times New Roman" w:hAnsi="Times New Roman"/>
                <w:sz w:val="24"/>
                <w:szCs w:val="28"/>
              </w:rPr>
              <w:t>Туфли тяжелоатлетические (</w:t>
            </w:r>
            <w:proofErr w:type="spellStart"/>
            <w:r w:rsidRPr="00CA398B">
              <w:rPr>
                <w:rFonts w:ascii="Times New Roman" w:hAnsi="Times New Roman"/>
                <w:sz w:val="24"/>
                <w:szCs w:val="28"/>
              </w:rPr>
              <w:t>штангетки</w:t>
            </w:r>
            <w:proofErr w:type="spellEnd"/>
            <w:r w:rsidRPr="00CA398B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пар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47367" w:rsidRPr="00D53F2A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F2A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proofErr w:type="spellStart"/>
            <w:proofErr w:type="gramStart"/>
            <w:r w:rsidRPr="00D53F2A">
              <w:rPr>
                <w:rFonts w:ascii="Times New Roman" w:hAnsi="Times New Roman"/>
                <w:sz w:val="16"/>
                <w:szCs w:val="16"/>
              </w:rPr>
              <w:t>занимающе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53F2A">
              <w:rPr>
                <w:rFonts w:ascii="Times New Roman" w:hAnsi="Times New Roman"/>
                <w:sz w:val="16"/>
                <w:szCs w:val="16"/>
              </w:rPr>
              <w:t>гося</w:t>
            </w:r>
            <w:proofErr w:type="spellEnd"/>
            <w:proofErr w:type="gramEnd"/>
          </w:p>
        </w:tc>
        <w:tc>
          <w:tcPr>
            <w:tcW w:w="913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47367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47367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47367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47367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D47367" w:rsidRPr="00D53F2A" w:rsidTr="00D47367">
        <w:trPr>
          <w:cantSplit/>
          <w:trHeight w:val="839"/>
        </w:trPr>
        <w:tc>
          <w:tcPr>
            <w:tcW w:w="2337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398B">
              <w:rPr>
                <w:rFonts w:ascii="Times New Roman" w:hAnsi="Times New Roman"/>
                <w:sz w:val="24"/>
                <w:szCs w:val="28"/>
              </w:rPr>
              <w:t>Трико тяжелоатлетическое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4EEF">
              <w:rPr>
                <w:rFonts w:ascii="Times New Roman" w:hAnsi="Times New Roman"/>
                <w:sz w:val="24"/>
                <w:szCs w:val="28"/>
              </w:rPr>
              <w:t>штук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47367" w:rsidRPr="00D53F2A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F2A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proofErr w:type="spellStart"/>
            <w:proofErr w:type="gramStart"/>
            <w:r w:rsidRPr="00D53F2A">
              <w:rPr>
                <w:rFonts w:ascii="Times New Roman" w:hAnsi="Times New Roman"/>
                <w:sz w:val="16"/>
                <w:szCs w:val="16"/>
              </w:rPr>
              <w:t>занимающе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53F2A">
              <w:rPr>
                <w:rFonts w:ascii="Times New Roman" w:hAnsi="Times New Roman"/>
                <w:sz w:val="16"/>
                <w:szCs w:val="16"/>
              </w:rPr>
              <w:t>гося</w:t>
            </w:r>
            <w:proofErr w:type="spellEnd"/>
            <w:proofErr w:type="gramEnd"/>
          </w:p>
        </w:tc>
        <w:tc>
          <w:tcPr>
            <w:tcW w:w="913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47367" w:rsidRPr="00884EEF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47367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47367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47367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47367" w:rsidRDefault="00D47367" w:rsidP="00D4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987423" w:rsidRDefault="00987423" w:rsidP="0001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423" w:rsidRDefault="003F2443" w:rsidP="00987423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C0FF7">
        <w:rPr>
          <w:rFonts w:ascii="Times New Roman" w:hAnsi="Times New Roman"/>
          <w:sz w:val="28"/>
          <w:szCs w:val="28"/>
        </w:rPr>
        <w:t>Т</w:t>
      </w:r>
      <w:r w:rsidR="00FD1802" w:rsidRPr="004C0FF7">
        <w:rPr>
          <w:rFonts w:ascii="Times New Roman" w:hAnsi="Times New Roman"/>
          <w:sz w:val="28"/>
          <w:szCs w:val="28"/>
        </w:rPr>
        <w:t>ребования к количественному и качественному составу групп подготовки</w:t>
      </w:r>
      <w:r w:rsidR="00987423" w:rsidRPr="004C0FF7">
        <w:rPr>
          <w:rFonts w:ascii="Times New Roman" w:hAnsi="Times New Roman"/>
          <w:sz w:val="28"/>
          <w:szCs w:val="28"/>
        </w:rPr>
        <w:t xml:space="preserve"> в Учреждении.</w:t>
      </w:r>
      <w:r w:rsidR="004C0FF7" w:rsidRPr="004C0FF7">
        <w:rPr>
          <w:rFonts w:ascii="Times New Roman" w:hAnsi="Times New Roman"/>
          <w:sz w:val="28"/>
          <w:szCs w:val="28"/>
        </w:rPr>
        <w:t xml:space="preserve"> </w:t>
      </w:r>
      <w:r w:rsidR="00987423" w:rsidRPr="004C0FF7">
        <w:rPr>
          <w:rFonts w:ascii="Times New Roman" w:hAnsi="Times New Roman"/>
          <w:sz w:val="28"/>
          <w:szCs w:val="28"/>
        </w:rPr>
        <w:t xml:space="preserve">Требования к количественному и качественному </w:t>
      </w:r>
      <w:r w:rsidR="00987423" w:rsidRPr="004C0FF7">
        <w:rPr>
          <w:rFonts w:ascii="Times New Roman" w:hAnsi="Times New Roman"/>
          <w:sz w:val="28"/>
          <w:szCs w:val="28"/>
        </w:rPr>
        <w:lastRenderedPageBreak/>
        <w:t xml:space="preserve">составу групп на этапах спортивной подготовки по виду спорта </w:t>
      </w:r>
      <w:r w:rsidR="00CA398B">
        <w:rPr>
          <w:rFonts w:ascii="Times New Roman" w:hAnsi="Times New Roman"/>
          <w:sz w:val="28"/>
          <w:szCs w:val="28"/>
        </w:rPr>
        <w:t>тяжелая атлетика</w:t>
      </w:r>
      <w:r w:rsidR="00987423" w:rsidRPr="004C0FF7">
        <w:rPr>
          <w:rFonts w:ascii="Times New Roman" w:hAnsi="Times New Roman"/>
          <w:sz w:val="28"/>
          <w:szCs w:val="28"/>
        </w:rPr>
        <w:t xml:space="preserve"> указаны в </w:t>
      </w:r>
      <w:r w:rsidR="00987423" w:rsidRPr="00CA398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таблице </w:t>
      </w:r>
      <w:r w:rsidR="00942A6A" w:rsidRPr="00CA398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7</w:t>
      </w:r>
      <w:r w:rsidR="00987423" w:rsidRPr="004C0FF7">
        <w:rPr>
          <w:rFonts w:ascii="Times New Roman" w:hAnsi="Times New Roman"/>
          <w:sz w:val="28"/>
          <w:szCs w:val="28"/>
        </w:rPr>
        <w:t>.</w:t>
      </w:r>
    </w:p>
    <w:p w:rsidR="00CA398B" w:rsidRPr="004C0FF7" w:rsidRDefault="00CA398B" w:rsidP="00CA398B">
      <w:pPr>
        <w:pStyle w:val="a6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987423" w:rsidRDefault="00987423" w:rsidP="0098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98B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Таблица </w:t>
      </w:r>
      <w:r w:rsidR="00942A6A" w:rsidRPr="00CA398B">
        <w:rPr>
          <w:rFonts w:ascii="Times New Roman" w:hAnsi="Times New Roman"/>
          <w:b/>
          <w:color w:val="17365D" w:themeColor="text2" w:themeShade="BF"/>
          <w:sz w:val="24"/>
          <w:szCs w:val="24"/>
        </w:rPr>
        <w:t>7</w:t>
      </w:r>
      <w:r w:rsidRPr="00CA398B">
        <w:rPr>
          <w:rFonts w:ascii="Times New Roman" w:hAnsi="Times New Roman"/>
          <w:b/>
          <w:color w:val="17365D" w:themeColor="text2" w:themeShade="BF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Требования к количественному и качественному составу групп на этапах спортивной подготовки в Учреждении</w:t>
      </w:r>
    </w:p>
    <w:tbl>
      <w:tblPr>
        <w:tblW w:w="9072" w:type="dxa"/>
        <w:tblCellSpacing w:w="5" w:type="nil"/>
        <w:tblInd w:w="75" w:type="dxa"/>
        <w:shd w:val="clear" w:color="auto" w:fill="C6D9F1" w:themeFill="text2" w:themeFillTint="33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2976"/>
      </w:tblGrid>
      <w:tr w:rsidR="00987423" w:rsidRPr="002C7422" w:rsidTr="00090DE8">
        <w:trPr>
          <w:trHeight w:val="863"/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7423" w:rsidRPr="002C7422" w:rsidRDefault="00987423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Этапы спортивной</w:t>
            </w:r>
          </w:p>
          <w:p w:rsidR="00987423" w:rsidRPr="002C7422" w:rsidRDefault="00987423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7423" w:rsidRPr="002C7422" w:rsidRDefault="00987423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состав групп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7423" w:rsidRPr="002C7422" w:rsidRDefault="00987423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Разряды и звания</w:t>
            </w:r>
          </w:p>
        </w:tc>
      </w:tr>
      <w:tr w:rsidR="00CA398B" w:rsidRPr="002C7422" w:rsidTr="00CA398B">
        <w:trPr>
          <w:trHeight w:val="439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A398B" w:rsidRPr="002C7422" w:rsidRDefault="00CA398B" w:rsidP="0083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A398B" w:rsidRPr="002C7422" w:rsidRDefault="00CA398B" w:rsidP="0083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A398B" w:rsidRPr="002C7422" w:rsidRDefault="00AC6FD7" w:rsidP="00AC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D7">
              <w:rPr>
                <w:rFonts w:ascii="Times New Roman" w:hAnsi="Times New Roman"/>
                <w:sz w:val="24"/>
                <w:szCs w:val="24"/>
              </w:rPr>
              <w:t>Без разряда, нормативы ОФП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6FD7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C6FD7">
              <w:rPr>
                <w:rFonts w:ascii="Times New Roman" w:hAnsi="Times New Roman"/>
                <w:sz w:val="24"/>
                <w:szCs w:val="24"/>
              </w:rPr>
              <w:t>юношеский разряд</w:t>
            </w:r>
          </w:p>
        </w:tc>
      </w:tr>
      <w:tr w:rsidR="00CA398B" w:rsidRPr="002C7422" w:rsidTr="00090DE8">
        <w:trPr>
          <w:trHeight w:val="829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A398B" w:rsidRPr="002C7422" w:rsidRDefault="00CA398B" w:rsidP="0083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A398B" w:rsidRPr="002C7422" w:rsidRDefault="00CA398B" w:rsidP="0083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A398B" w:rsidRPr="002C7422" w:rsidRDefault="00AC6FD7" w:rsidP="00AC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2, 1-й </w:t>
            </w:r>
            <w:r w:rsidRPr="00AC6FD7">
              <w:rPr>
                <w:rFonts w:ascii="Times New Roman" w:hAnsi="Times New Roman"/>
                <w:sz w:val="24"/>
                <w:szCs w:val="24"/>
              </w:rPr>
              <w:t>юношеские разряды</w:t>
            </w:r>
          </w:p>
        </w:tc>
      </w:tr>
      <w:tr w:rsidR="00987423" w:rsidRPr="002C7422" w:rsidTr="00D47367">
        <w:trPr>
          <w:trHeight w:val="8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7423" w:rsidRPr="002C7422" w:rsidRDefault="00987423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овершенствования спортивного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астерства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7423" w:rsidRPr="002C7422" w:rsidRDefault="00CA398B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7423" w:rsidRDefault="00987423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Кандидат в мастера спорта</w:t>
            </w:r>
          </w:p>
          <w:p w:rsidR="00D47367" w:rsidRPr="002C7422" w:rsidRDefault="00D47367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367" w:rsidRPr="002C7422" w:rsidTr="00D47367">
        <w:trPr>
          <w:trHeight w:val="82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7367" w:rsidRDefault="00D47367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7367" w:rsidRDefault="00D47367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7367" w:rsidRPr="002C7422" w:rsidRDefault="00D47367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России, мастер спорта России международного класса</w:t>
            </w:r>
          </w:p>
        </w:tc>
      </w:tr>
    </w:tbl>
    <w:p w:rsidR="00987423" w:rsidRDefault="00987423" w:rsidP="00987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736" w:rsidRPr="00A605D3" w:rsidRDefault="00894736" w:rsidP="0089473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8"/>
        </w:rPr>
        <w:t>МЕТОДИЧЕСКАЯ ЧАСТЬ ПРОГРАММЫ</w:t>
      </w:r>
    </w:p>
    <w:p w:rsidR="00894736" w:rsidRPr="00894736" w:rsidRDefault="00894736" w:rsidP="008947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B42" w:rsidRDefault="0074776C" w:rsidP="0074776C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94736" w:rsidRPr="0074776C">
        <w:rPr>
          <w:rFonts w:ascii="Times New Roman" w:hAnsi="Times New Roman"/>
          <w:sz w:val="28"/>
          <w:szCs w:val="28"/>
        </w:rPr>
        <w:t>екомендации по проведению тренировочных занятий, а также требования к технике безопасности в условиях тренировочных занятий и 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090DE8" w:rsidRPr="00B65A15" w:rsidRDefault="00090DE8" w:rsidP="00B65A15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 xml:space="preserve">Процесс спортивной подготовки по виду спорта тяжелая атлетика в Учреждении строится на основе нормативных требований и учебных материалов, представленных в Программе </w:t>
      </w:r>
      <w:r w:rsidR="00B65A15">
        <w:rPr>
          <w:rFonts w:ascii="Times New Roman" w:hAnsi="Times New Roman"/>
          <w:sz w:val="28"/>
          <w:szCs w:val="28"/>
        </w:rPr>
        <w:t xml:space="preserve">- </w:t>
      </w:r>
      <w:r w:rsidRPr="00B65A15">
        <w:rPr>
          <w:rFonts w:ascii="Times New Roman" w:hAnsi="Times New Roman"/>
          <w:sz w:val="28"/>
          <w:szCs w:val="28"/>
        </w:rPr>
        <w:t>круглогодично. Планирование занятий и распределение учебного материала в группах проводится на основании учебного плана и годового графика распределения учебных часов, которые предусматривают круглогодичную организацию тренировочных занятий. Учебным планом предусматривается теоретические и практические занятия, сдача контрольных нормативов, прохождение тренерской и судейской практики, участие в соревнованиях.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На теоретических занятиях учащиеся знакомятся с развитием физкультурного движения, тяжелоатлетического и других силовых видов спорта, получают краткие знания по анатомии, физиологии, врачебному контролю, гигиене, теоретические сведения по технике выполнения упражнений, методике обучения тренировке, судейству соревнований.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 xml:space="preserve">На практических занятиях учащиеся овладевают техникой выполнения соревновательных, вспомогательных и подводящих упражнений, развивают свои физические качества, приобретают инструкторские и судейские навыки, выполняют контрольные нормативы. 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lastRenderedPageBreak/>
        <w:t>Участие в соревнованиях организуется в соответствии с годовым календарным планом.</w:t>
      </w:r>
    </w:p>
    <w:p w:rsidR="00A65C67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Годовой цикл тренировочных занятий в группах подразделяется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подготовительный, предсоревновательный и переходный периоды. У тяжелоатлетов нет соревновательных периодов. Спортсмены участвуют в соревнованиях один день с интервалом во времени между соревнованиями около месяца. Поэтому в тяжелой атлетике непосредственную подготовку к соревнованиям называют предсоревновательным периодом. В годовом цикле может быть несколько подготовительных этапов и предсоревновательных периодов. Тяжелоатлеты выступают в соревнованиях или осуществляют контрольные прикидки в конце каждого предсоревновательного этапа. После каждого участия в соревнованиях или прикидки необходимо снижение тренировочной нагрузки.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Процесс многолетней тренировки юных спортсменов должен осуществляться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основе следующих основных методических положений: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преемственность задач, средств и методов тренировки детей, подростков, юношей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(девушек), юниоров и взрослых спортсменов;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постепенный рост объема средств общей и специальной физической 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соотношение между которыми постепенно изменяется: с ростом спортивного мастерства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тренировочном процессе увеличивается доля средств специальной подготовки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сокращения ОФП;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непрерывное совершенствование в спортивной технике;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правильное планирование тренировочных и соревновательных нагрузок</w:t>
      </w:r>
      <w:r>
        <w:rPr>
          <w:rFonts w:ascii="Times New Roman" w:hAnsi="Times New Roman"/>
          <w:sz w:val="28"/>
          <w:szCs w:val="28"/>
        </w:rPr>
        <w:t>:</w:t>
      </w:r>
      <w:r w:rsidRPr="00090DE8">
        <w:rPr>
          <w:rFonts w:ascii="Times New Roman" w:hAnsi="Times New Roman"/>
          <w:sz w:val="28"/>
          <w:szCs w:val="28"/>
        </w:rPr>
        <w:t xml:space="preserve"> 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период очередного годичного цикла должен начинаться и завершаться на более высоком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уровне тренировочных нагрузок, чем соответствующий период предыдущего годичного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цикла;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строгое соблюдение принципа постепенности возрастания тренировочных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соревновательных нагрузок в процессе многолетней тренировки юных спортсменов;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одновременное развитие физических качеств спортсменов на всех этапах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многолетней тренировки и преимущественное развитие отдельных качеств в возрастные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периоды, наиболее благоприятные для этого.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 xml:space="preserve">Одно из необходимых условий роста спортивного мастерства </w:t>
      </w:r>
      <w:r>
        <w:rPr>
          <w:rFonts w:ascii="Times New Roman" w:hAnsi="Times New Roman"/>
          <w:sz w:val="28"/>
          <w:szCs w:val="28"/>
        </w:rPr>
        <w:t>–</w:t>
      </w:r>
      <w:r w:rsidRPr="00090DE8">
        <w:rPr>
          <w:rFonts w:ascii="Times New Roman" w:hAnsi="Times New Roman"/>
          <w:sz w:val="28"/>
          <w:szCs w:val="28"/>
        </w:rPr>
        <w:t xml:space="preserve"> многолетняя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 xml:space="preserve">планомерная тренировка. </w:t>
      </w:r>
      <w:r>
        <w:rPr>
          <w:rFonts w:ascii="Times New Roman" w:hAnsi="Times New Roman"/>
          <w:sz w:val="28"/>
          <w:szCs w:val="28"/>
        </w:rPr>
        <w:t>В</w:t>
      </w:r>
      <w:r w:rsidRPr="00090DE8">
        <w:rPr>
          <w:rFonts w:ascii="Times New Roman" w:hAnsi="Times New Roman"/>
          <w:sz w:val="28"/>
          <w:szCs w:val="28"/>
        </w:rPr>
        <w:t xml:space="preserve"> процессе этой подготовки следует строго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последовательно ставить задачи, выбирать средства и методы тренировки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возрастными особенностями и уровнем подготовленности спортсменов.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Рациональная подготовка спортсменов строится с учетом: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правильной постановки очередных тренировочных задач, исходя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преемственности в многолетнем плане и годичных циклах;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соответствия основных средств и методов подготовки задачам текущего года;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lastRenderedPageBreak/>
        <w:t>динамики физической подготовленности;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 xml:space="preserve">основных принципов тренировки как педагогического процесса: </w:t>
      </w:r>
      <w:r>
        <w:rPr>
          <w:rFonts w:ascii="Times New Roman" w:hAnsi="Times New Roman"/>
          <w:sz w:val="28"/>
          <w:szCs w:val="28"/>
        </w:rPr>
        <w:t>с</w:t>
      </w:r>
      <w:r w:rsidRPr="00090DE8">
        <w:rPr>
          <w:rFonts w:ascii="Times New Roman" w:hAnsi="Times New Roman"/>
          <w:sz w:val="28"/>
          <w:szCs w:val="28"/>
        </w:rPr>
        <w:t>ознательности,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активности, систематичности, последовательности, нагл</w:t>
      </w:r>
      <w:r>
        <w:rPr>
          <w:rFonts w:ascii="Times New Roman" w:hAnsi="Times New Roman"/>
          <w:sz w:val="28"/>
          <w:szCs w:val="28"/>
        </w:rPr>
        <w:t>ядности, прочности, доступности;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основных принципов распределения трениров</w:t>
      </w:r>
      <w:r>
        <w:rPr>
          <w:rFonts w:ascii="Times New Roman" w:hAnsi="Times New Roman"/>
          <w:sz w:val="28"/>
          <w:szCs w:val="28"/>
        </w:rPr>
        <w:t>очных нагрузок в годичном цикле;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закономерностей развития и становления спортивной формы;</w:t>
      </w:r>
    </w:p>
    <w:p w:rsid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календаря спортивных соревнований.</w:t>
      </w:r>
    </w:p>
    <w:p w:rsidR="00090DE8" w:rsidRPr="00B65A15" w:rsidRDefault="00B65A15" w:rsidP="00B65A15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в Учреждении к лицам организующим и участвующим в мероприятиях и занятиях в рамках программы спортивной подготовки.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Тренер обязан: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осуществлять дополнительное образование физкультурно-спортивной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воспитанников средствами тяжелоатлетического спорта и всесторонней скоростно-силовой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подготовки и развивать их разнообразную творческую деятельность;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перед началом занятий в целях безопасности и повышения эффективности тренировочного процесса провести тщательный осмотр места проведения занятий, убедиться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в исправности спортивного инвентаря и оборудования, надежности установки и закрепления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тренажеров и другого оснащения;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соблюдать принципы доступности, последовательности в освоении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упражнений;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ознакомить занимающихся с правилами техники безопасности при занятиях тяжелой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атлетикой;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 xml:space="preserve">по данным медицинского осмотра знать уровень </w:t>
      </w:r>
      <w:proofErr w:type="gramStart"/>
      <w:r w:rsidRPr="00B65A15">
        <w:rPr>
          <w:rFonts w:ascii="Times New Roman" w:hAnsi="Times New Roman"/>
          <w:sz w:val="28"/>
          <w:szCs w:val="28"/>
        </w:rPr>
        <w:t>психофизических возможностей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занимающихся и следить за их состоянием в процессе занятий;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следить за своевременным прохождением занимающихся медицинского обследования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предоставлением медицинских справок, заверенных подписью врача и печатью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учреждения;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по установленным признакам комплектовать состав группы учащихся и принимать меры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сохранению ее контингента в течение срока обучения;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обеспечивать педагогически обоснованный выбор форм, средств и методов обучения 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из психофизиологической целесообразности;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составлять программы и планы-конспекты занятий, обеспечивать их выполнение;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выявлять творческие способности обучающихся, способствовать их всестороннему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гармоничному развитию, формированию профессиональных интересов и склонностей,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поддерживать одаренных учащихся;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lastRenderedPageBreak/>
        <w:t>организовывать участие учащихся в соревнованиях по тяжелой атлетике, а также в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спортивно-массовых мероприятиях на различном уровне;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при проведении занятий обеспечивать соблюдение правил и норм техники безопасности,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охраны труда и противопожарной защиты;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повышать свою профессиональную квалификацию;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проводить учебно-тренировочные занятия в соответствии с расписанием;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контролировать безопасный проход занимающихся на спортивные сооружения и уход с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после окончания учебных занятий.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Учащиеся обязаны: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приходить на занятия только в д</w:t>
      </w:r>
      <w:r>
        <w:rPr>
          <w:rFonts w:ascii="Times New Roman" w:hAnsi="Times New Roman"/>
          <w:sz w:val="28"/>
          <w:szCs w:val="28"/>
        </w:rPr>
        <w:t>ни и часы согласно расписанию;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выполнять учебно-тренировочную программу только в присутствии тренера;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иметь справку от врача о результатах медицинского осмотра;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сдавать ценные вещи и деньги на хранение тренеру;</w:t>
      </w:r>
    </w:p>
    <w:p w:rsidR="00090DE8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покидать спортивные сооружения не позднее 30 мин после окончания тренировочных занятий</w:t>
      </w:r>
      <w:r>
        <w:rPr>
          <w:rFonts w:ascii="Times New Roman" w:hAnsi="Times New Roman"/>
          <w:sz w:val="28"/>
          <w:szCs w:val="28"/>
        </w:rPr>
        <w:t>.</w:t>
      </w:r>
    </w:p>
    <w:p w:rsidR="007668F8" w:rsidRDefault="007668F8" w:rsidP="00894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736" w:rsidRDefault="009F199D" w:rsidP="009F199D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94736" w:rsidRPr="009F199D">
        <w:rPr>
          <w:rFonts w:ascii="Times New Roman" w:hAnsi="Times New Roman"/>
          <w:sz w:val="28"/>
          <w:szCs w:val="28"/>
        </w:rPr>
        <w:t>екомендуемые объемы тренировочн</w:t>
      </w:r>
      <w:r>
        <w:rPr>
          <w:rFonts w:ascii="Times New Roman" w:hAnsi="Times New Roman"/>
          <w:sz w:val="28"/>
          <w:szCs w:val="28"/>
        </w:rPr>
        <w:t xml:space="preserve">ых и соревновательных нагрузок. </w:t>
      </w:r>
    </w:p>
    <w:p w:rsidR="002B3776" w:rsidRPr="002B3776" w:rsidRDefault="002B3776" w:rsidP="0073734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B3776">
        <w:rPr>
          <w:rFonts w:ascii="Times New Roman" w:hAnsi="Times New Roman"/>
          <w:sz w:val="28"/>
          <w:szCs w:val="28"/>
        </w:rPr>
        <w:t>Требования и нормативы объем</w:t>
      </w:r>
      <w:r w:rsidR="0073734E">
        <w:rPr>
          <w:rFonts w:ascii="Times New Roman" w:hAnsi="Times New Roman"/>
          <w:sz w:val="28"/>
          <w:szCs w:val="28"/>
        </w:rPr>
        <w:t>ов</w:t>
      </w:r>
      <w:r w:rsidRPr="002B3776">
        <w:rPr>
          <w:rFonts w:ascii="Times New Roman" w:hAnsi="Times New Roman"/>
          <w:sz w:val="28"/>
          <w:szCs w:val="28"/>
        </w:rPr>
        <w:t xml:space="preserve"> тренировочных нагрузок и соревновательного процесса на этапах спортивной подготовки по виду спорта </w:t>
      </w:r>
      <w:r w:rsidR="0073734E">
        <w:rPr>
          <w:rFonts w:ascii="Times New Roman" w:hAnsi="Times New Roman"/>
          <w:sz w:val="28"/>
          <w:szCs w:val="28"/>
        </w:rPr>
        <w:t>тяжелая атлетика</w:t>
      </w:r>
      <w:r w:rsidRPr="002B3776">
        <w:rPr>
          <w:rFonts w:ascii="Times New Roman" w:hAnsi="Times New Roman"/>
          <w:sz w:val="28"/>
          <w:szCs w:val="28"/>
        </w:rPr>
        <w:t xml:space="preserve"> подробно представлены в Нормативной части Программы (</w:t>
      </w:r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Раздел II, </w:t>
      </w:r>
      <w:proofErr w:type="spellStart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пп</w:t>
      </w:r>
      <w:proofErr w:type="spellEnd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. 2.2. таблица 2, </w:t>
      </w:r>
      <w:proofErr w:type="spellStart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пп</w:t>
      </w:r>
      <w:proofErr w:type="spellEnd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. 2.3. таблица 3, </w:t>
      </w:r>
      <w:proofErr w:type="spellStart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пп</w:t>
      </w:r>
      <w:proofErr w:type="spellEnd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. </w:t>
      </w:r>
      <w:proofErr w:type="gramStart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2.4.,</w:t>
      </w:r>
      <w:proofErr w:type="gramEnd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  </w:t>
      </w:r>
      <w:proofErr w:type="spellStart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пп</w:t>
      </w:r>
      <w:proofErr w:type="spellEnd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2.6. таблица 4</w:t>
      </w:r>
      <w:r w:rsidRPr="002B3776">
        <w:rPr>
          <w:rFonts w:ascii="Times New Roman" w:hAnsi="Times New Roman"/>
          <w:sz w:val="28"/>
          <w:szCs w:val="28"/>
        </w:rPr>
        <w:t>).</w:t>
      </w:r>
    </w:p>
    <w:p w:rsidR="00E47322" w:rsidRDefault="00E47322" w:rsidP="00E4732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47322">
        <w:rPr>
          <w:rFonts w:ascii="Times New Roman" w:hAnsi="Times New Roman"/>
          <w:sz w:val="28"/>
          <w:szCs w:val="28"/>
        </w:rPr>
        <w:t xml:space="preserve">Для обеспечения </w:t>
      </w:r>
      <w:proofErr w:type="spellStart"/>
      <w:r w:rsidRPr="00E47322">
        <w:rPr>
          <w:rFonts w:ascii="Times New Roman" w:hAnsi="Times New Roman"/>
          <w:sz w:val="28"/>
          <w:szCs w:val="28"/>
        </w:rPr>
        <w:t>круглогодичности</w:t>
      </w:r>
      <w:proofErr w:type="spellEnd"/>
      <w:r w:rsidRPr="00E47322">
        <w:rPr>
          <w:rFonts w:ascii="Times New Roman" w:hAnsi="Times New Roman"/>
          <w:sz w:val="28"/>
          <w:szCs w:val="28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</w:t>
      </w:r>
      <w:r w:rsidR="00BB0D2D">
        <w:rPr>
          <w:rFonts w:ascii="Times New Roman" w:hAnsi="Times New Roman"/>
          <w:sz w:val="28"/>
          <w:szCs w:val="28"/>
        </w:rPr>
        <w:t xml:space="preserve"> по виду спорта </w:t>
      </w:r>
      <w:r w:rsidR="00CF1DFC">
        <w:rPr>
          <w:rFonts w:ascii="Times New Roman" w:hAnsi="Times New Roman"/>
          <w:sz w:val="28"/>
          <w:szCs w:val="28"/>
        </w:rPr>
        <w:t>тяжелая атлетика</w:t>
      </w:r>
      <w:r w:rsidRPr="00E47322">
        <w:rPr>
          <w:rFonts w:ascii="Times New Roman" w:hAnsi="Times New Roman"/>
          <w:sz w:val="28"/>
          <w:szCs w:val="28"/>
        </w:rPr>
        <w:t xml:space="preserve">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</w:t>
      </w:r>
      <w:r w:rsidR="004961AA">
        <w:rPr>
          <w:rFonts w:ascii="Times New Roman" w:hAnsi="Times New Roman"/>
          <w:sz w:val="28"/>
          <w:szCs w:val="28"/>
        </w:rPr>
        <w:t xml:space="preserve">указанных в </w:t>
      </w:r>
      <w:r w:rsidR="004961AA"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таблице </w:t>
      </w:r>
      <w:r w:rsid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8</w:t>
      </w:r>
      <w:r w:rsidR="004961AA">
        <w:rPr>
          <w:rFonts w:ascii="Times New Roman" w:hAnsi="Times New Roman"/>
          <w:sz w:val="28"/>
          <w:szCs w:val="28"/>
        </w:rPr>
        <w:t>.</w:t>
      </w:r>
    </w:p>
    <w:p w:rsidR="00E47322" w:rsidRDefault="00E47322" w:rsidP="00E47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22" w:rsidRDefault="00E47322" w:rsidP="00E47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F1DFC">
        <w:rPr>
          <w:rFonts w:ascii="Times New Roman" w:hAnsi="Times New Roman"/>
          <w:b/>
          <w:color w:val="17365D" w:themeColor="text2" w:themeShade="BF"/>
          <w:sz w:val="24"/>
          <w:szCs w:val="28"/>
        </w:rPr>
        <w:t xml:space="preserve">Таблица </w:t>
      </w:r>
      <w:r w:rsidR="00CF1DFC">
        <w:rPr>
          <w:rFonts w:ascii="Times New Roman" w:hAnsi="Times New Roman"/>
          <w:b/>
          <w:color w:val="17365D" w:themeColor="text2" w:themeShade="BF"/>
          <w:sz w:val="24"/>
          <w:szCs w:val="28"/>
        </w:rPr>
        <w:t>8</w:t>
      </w:r>
      <w:r w:rsidR="004961AA">
        <w:rPr>
          <w:rFonts w:ascii="Times New Roman" w:hAnsi="Times New Roman"/>
          <w:sz w:val="24"/>
          <w:szCs w:val="28"/>
        </w:rPr>
        <w:t>.</w:t>
      </w:r>
      <w:r w:rsidRPr="00E47322">
        <w:rPr>
          <w:rFonts w:ascii="Times New Roman" w:hAnsi="Times New Roman"/>
          <w:sz w:val="24"/>
          <w:szCs w:val="28"/>
        </w:rPr>
        <w:t xml:space="preserve"> Перечень тренировочных сборов</w:t>
      </w:r>
      <w:r w:rsidR="004961AA">
        <w:rPr>
          <w:rFonts w:ascii="Times New Roman" w:hAnsi="Times New Roman"/>
          <w:sz w:val="24"/>
          <w:szCs w:val="28"/>
        </w:rPr>
        <w:t xml:space="preserve"> на этапах подготовки</w:t>
      </w:r>
      <w:r w:rsidR="00253D31">
        <w:rPr>
          <w:rFonts w:ascii="Times New Roman" w:hAnsi="Times New Roman"/>
          <w:sz w:val="24"/>
          <w:szCs w:val="28"/>
        </w:rPr>
        <w:t xml:space="preserve"> по </w:t>
      </w:r>
      <w:r w:rsidR="00CF1DFC">
        <w:rPr>
          <w:rFonts w:ascii="Times New Roman" w:hAnsi="Times New Roman"/>
          <w:sz w:val="24"/>
          <w:szCs w:val="28"/>
        </w:rPr>
        <w:t>тяжелой атлетике</w:t>
      </w:r>
      <w:r w:rsidR="00253D31">
        <w:rPr>
          <w:rFonts w:ascii="Times New Roman" w:hAnsi="Times New Roman"/>
          <w:sz w:val="24"/>
          <w:szCs w:val="28"/>
        </w:rPr>
        <w:t xml:space="preserve"> в рамках Программы</w:t>
      </w:r>
    </w:p>
    <w:p w:rsidR="00CE4CE3" w:rsidRDefault="00CE4CE3" w:rsidP="00E47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E4CE3" w:rsidRDefault="00CE4CE3" w:rsidP="00E47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E4CE3" w:rsidRDefault="00CE4CE3" w:rsidP="00E47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E4CE3" w:rsidRDefault="00CE4CE3" w:rsidP="00E47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E4CE3" w:rsidRDefault="00CE4CE3" w:rsidP="00E47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E4CE3" w:rsidRDefault="00CE4CE3" w:rsidP="00E47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E4CE3" w:rsidRDefault="00CE4CE3" w:rsidP="00E47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E4CE3" w:rsidRDefault="00CE4CE3" w:rsidP="00E47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E4CE3" w:rsidRPr="00E47322" w:rsidRDefault="00CE4CE3" w:rsidP="00E47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9980" w:type="dxa"/>
        <w:tblCellSpacing w:w="5" w:type="nil"/>
        <w:tblInd w:w="75" w:type="dxa"/>
        <w:shd w:val="clear" w:color="auto" w:fill="C6D9F1" w:themeFill="text2" w:themeFillTint="33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1"/>
        <w:gridCol w:w="2216"/>
        <w:gridCol w:w="766"/>
        <w:gridCol w:w="708"/>
        <w:gridCol w:w="1134"/>
        <w:gridCol w:w="1134"/>
        <w:gridCol w:w="3261"/>
      </w:tblGrid>
      <w:tr w:rsidR="00EC607F" w:rsidRPr="002C7422" w:rsidTr="00EC607F">
        <w:trPr>
          <w:trHeight w:val="20"/>
          <w:tblCellSpacing w:w="5" w:type="nil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тренировочных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сборов</w:t>
            </w:r>
          </w:p>
        </w:tc>
        <w:tc>
          <w:tcPr>
            <w:tcW w:w="70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Предельная продолжительность сборов по этапам спортивной подготовки (количество дней)</w:t>
            </w:r>
            <w:r>
              <w:rPr>
                <w:rFonts w:ascii="Times New Roman" w:hAnsi="Times New Roman"/>
                <w:sz w:val="24"/>
                <w:szCs w:val="24"/>
              </w:rPr>
              <w:t>, оптимальное число участников</w:t>
            </w:r>
          </w:p>
        </w:tc>
      </w:tr>
      <w:tr w:rsidR="00EC607F" w:rsidRPr="002C7422" w:rsidTr="00EC607F">
        <w:trPr>
          <w:trHeight w:val="20"/>
          <w:tblCellSpacing w:w="5" w:type="nil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ЭНП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ТЭ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C607F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Pr="002C7422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ЭВСМ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Оптимальное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сбора (% от общего количества занимающихся)</w:t>
            </w:r>
          </w:p>
        </w:tc>
      </w:tr>
      <w:tr w:rsidR="00EC607F" w:rsidRPr="002C7422" w:rsidTr="00EC607F">
        <w:trPr>
          <w:trHeight w:val="631"/>
          <w:tblCellSpacing w:w="5" w:type="nil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C607F" w:rsidRPr="002C7422" w:rsidRDefault="00EC607F" w:rsidP="00BE3654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605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0" w:name="Par577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 сборы по подготовке к соревнованиям</w:t>
            </w:r>
          </w:p>
        </w:tc>
      </w:tr>
      <w:tr w:rsidR="00EC607F" w:rsidRPr="002C7422" w:rsidTr="00CE4CE3">
        <w:trPr>
          <w:trHeight w:val="20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07F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607F" w:rsidRPr="002C7422" w:rsidTr="00CE4CE3">
        <w:trPr>
          <w:trHeight w:val="20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 подготовке к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международным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соревнованиям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07F" w:rsidRDefault="00EC607F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Default="00CE4CE3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Pr="00BE3654" w:rsidRDefault="00CE4CE3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654">
              <w:rPr>
                <w:rFonts w:ascii="Times New Roman" w:hAnsi="Times New Roman"/>
                <w:sz w:val="24"/>
                <w:szCs w:val="24"/>
              </w:rPr>
              <w:t xml:space="preserve">Определяется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Учреждением</w:t>
            </w:r>
          </w:p>
        </w:tc>
      </w:tr>
      <w:tr w:rsidR="00EC607F" w:rsidRPr="002C7422" w:rsidTr="00CE4CE3">
        <w:trPr>
          <w:trHeight w:val="20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 подготовке к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чемпионатам,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кубкам,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первенствам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07F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Pr="002C7422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7F" w:rsidRPr="002C7422" w:rsidTr="00CE4CE3">
        <w:trPr>
          <w:trHeight w:val="20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 по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 другим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всероссийским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соревнованиям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07F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Pr="002C7422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7F" w:rsidRPr="002C7422" w:rsidTr="00EC607F">
        <w:trPr>
          <w:trHeight w:val="2115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 по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 официальным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соревнованиям</w:t>
            </w:r>
          </w:p>
          <w:p w:rsidR="00EC607F" w:rsidRPr="002C7422" w:rsidRDefault="00EC607F" w:rsidP="006C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субъекта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07F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Pr="002C7422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E3" w:rsidRPr="002C7422" w:rsidTr="00FE51C3">
        <w:trPr>
          <w:trHeight w:val="565"/>
          <w:tblCellSpacing w:w="5" w:type="nil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E4CE3" w:rsidRPr="002C7422" w:rsidRDefault="00CE4CE3" w:rsidP="00BE3654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" w:name="Par609"/>
            <w:bookmarkEnd w:id="1"/>
            <w:r w:rsidRPr="002C742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Специальные тренировочные сборы</w:t>
            </w:r>
          </w:p>
        </w:tc>
      </w:tr>
      <w:tr w:rsidR="00EC607F" w:rsidRPr="002C7422" w:rsidTr="00EC607F">
        <w:trPr>
          <w:trHeight w:val="2064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 по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специальной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физической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C607F" w:rsidRDefault="00EC607F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Default="00CE4CE3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Default="00CE4CE3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Pr="002C7422" w:rsidRDefault="00CE4CE3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Не менее 70%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90E">
              <w:rPr>
                <w:rFonts w:ascii="Times New Roman" w:hAnsi="Times New Roman"/>
                <w:sz w:val="24"/>
                <w:szCs w:val="24"/>
              </w:rPr>
              <w:t>состава группы лиц, проходящих спортивную подготовку на этапе</w:t>
            </w:r>
          </w:p>
        </w:tc>
      </w:tr>
      <w:tr w:rsidR="00CE4CE3" w:rsidRPr="002C7422" w:rsidTr="00A43186">
        <w:trPr>
          <w:trHeight w:val="1222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4CE3" w:rsidRPr="002C7422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4CE3" w:rsidRPr="002C7422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Восстановительные</w:t>
            </w:r>
          </w:p>
          <w:p w:rsidR="00CE4CE3" w:rsidRPr="002C7422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CE4CE3" w:rsidRPr="002C7422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4CE3" w:rsidRPr="002C7422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4CE3" w:rsidRPr="00BE3654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 дней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4CE3" w:rsidRPr="002C7422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654">
              <w:rPr>
                <w:rFonts w:ascii="Times New Roman" w:hAnsi="Times New Roman"/>
                <w:sz w:val="24"/>
                <w:szCs w:val="24"/>
              </w:rPr>
              <w:t>Участники соревнований</w:t>
            </w:r>
          </w:p>
        </w:tc>
      </w:tr>
      <w:tr w:rsidR="00CE4CE3" w:rsidRPr="002C7422" w:rsidTr="00410F33">
        <w:trPr>
          <w:trHeight w:val="1811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4CE3" w:rsidRPr="002C7422" w:rsidRDefault="00CE4CE3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4CE3" w:rsidRPr="002C7422" w:rsidRDefault="00CE4CE3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CE4CE3" w:rsidRPr="002C7422" w:rsidRDefault="00CE4CE3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</w:t>
            </w:r>
          </w:p>
          <w:p w:rsidR="00CE4CE3" w:rsidRPr="002C7422" w:rsidRDefault="00CE4CE3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для комплексного</w:t>
            </w:r>
          </w:p>
          <w:p w:rsidR="00CE4CE3" w:rsidRPr="002C7422" w:rsidRDefault="00CE4CE3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медицинского</w:t>
            </w:r>
          </w:p>
          <w:p w:rsidR="00CE4CE3" w:rsidRPr="002C7422" w:rsidRDefault="00CE4CE3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4CE3" w:rsidRPr="002C7422" w:rsidRDefault="00CE4CE3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4CE3" w:rsidRPr="002C7422" w:rsidRDefault="00CE4CE3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0E">
              <w:rPr>
                <w:rFonts w:ascii="Times New Roman" w:hAnsi="Times New Roman"/>
                <w:sz w:val="24"/>
                <w:szCs w:val="24"/>
              </w:rPr>
              <w:t xml:space="preserve">До 5 </w:t>
            </w:r>
            <w:proofErr w:type="gramStart"/>
            <w:r w:rsidRPr="00ED390E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gramEnd"/>
            <w:r w:rsidRPr="00ED390E">
              <w:rPr>
                <w:rFonts w:ascii="Times New Roman" w:hAnsi="Times New Roman"/>
                <w:sz w:val="24"/>
                <w:szCs w:val="24"/>
              </w:rPr>
              <w:t xml:space="preserve"> но не более 2 раз в 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4CE3" w:rsidRPr="002C7422" w:rsidRDefault="00CE4CE3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CE4CE3" w:rsidRPr="002C7422" w:rsidRDefault="00CE4CE3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 планом</w:t>
            </w:r>
          </w:p>
          <w:p w:rsidR="00CE4CE3" w:rsidRPr="002C7422" w:rsidRDefault="00CE4CE3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CE4CE3" w:rsidRPr="002C7422" w:rsidRDefault="00CE4CE3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медицинского</w:t>
            </w:r>
          </w:p>
          <w:p w:rsidR="00CE4CE3" w:rsidRPr="002C7422" w:rsidRDefault="00CE4CE3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</w:tr>
      <w:tr w:rsidR="00EC607F" w:rsidRPr="002C7422" w:rsidTr="00CE4CE3">
        <w:trPr>
          <w:trHeight w:val="20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EC607F" w:rsidRPr="002C7422" w:rsidRDefault="00EC607F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каникулярный период</w:t>
            </w:r>
          </w:p>
        </w:tc>
        <w:tc>
          <w:tcPr>
            <w:tcW w:w="147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0E">
              <w:rPr>
                <w:rFonts w:ascii="Times New Roman" w:hAnsi="Times New Roman"/>
                <w:sz w:val="24"/>
                <w:szCs w:val="24"/>
              </w:rPr>
              <w:t>До 21 дня подряд и не более двух сборов в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C607F" w:rsidRDefault="00EC607F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Pr="00ED390E" w:rsidRDefault="00CE4CE3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0E">
              <w:rPr>
                <w:rFonts w:ascii="Times New Roman" w:hAnsi="Times New Roman"/>
                <w:sz w:val="24"/>
                <w:szCs w:val="24"/>
              </w:rPr>
              <w:t>Не менее 60% от состава группы лиц, проходящих спортивную подготовку на этапе</w:t>
            </w:r>
          </w:p>
        </w:tc>
      </w:tr>
      <w:tr w:rsidR="00EC607F" w:rsidRPr="002C7422" w:rsidTr="00CE4CE3">
        <w:trPr>
          <w:trHeight w:val="20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Просмотровые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 для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кандидатов на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зачисление в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среднего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образования,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осуществляющие</w:t>
            </w:r>
          </w:p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0E">
              <w:rPr>
                <w:rFonts w:ascii="Times New Roman" w:hAnsi="Times New Roman"/>
                <w:sz w:val="24"/>
                <w:szCs w:val="24"/>
              </w:rPr>
              <w:t>До 60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07F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E3" w:rsidRPr="002C7422" w:rsidRDefault="00CE4CE3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607F" w:rsidRPr="002C7422" w:rsidRDefault="00EC607F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приема</w:t>
            </w:r>
          </w:p>
        </w:tc>
      </w:tr>
    </w:tbl>
    <w:p w:rsidR="009D4195" w:rsidRPr="0073734E" w:rsidRDefault="00232B2E" w:rsidP="009D4195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3734E">
        <w:rPr>
          <w:rFonts w:ascii="Times New Roman" w:hAnsi="Times New Roman"/>
          <w:sz w:val="28"/>
          <w:szCs w:val="28"/>
        </w:rPr>
        <w:t>П</w:t>
      </w:r>
      <w:r w:rsidR="00894736" w:rsidRPr="0073734E">
        <w:rPr>
          <w:rFonts w:ascii="Times New Roman" w:hAnsi="Times New Roman"/>
          <w:sz w:val="28"/>
          <w:szCs w:val="28"/>
        </w:rPr>
        <w:t>лани</w:t>
      </w:r>
      <w:r w:rsidRPr="0073734E">
        <w:rPr>
          <w:rFonts w:ascii="Times New Roman" w:hAnsi="Times New Roman"/>
          <w:sz w:val="28"/>
          <w:szCs w:val="28"/>
        </w:rPr>
        <w:t>рование спортивных результатов.</w:t>
      </w:r>
      <w:r w:rsidR="004961AA" w:rsidRPr="0073734E">
        <w:rPr>
          <w:rFonts w:ascii="Times New Roman" w:hAnsi="Times New Roman"/>
          <w:sz w:val="28"/>
          <w:szCs w:val="28"/>
        </w:rPr>
        <w:t xml:space="preserve"> </w:t>
      </w:r>
      <w:r w:rsidR="009D4195" w:rsidRPr="0073734E">
        <w:rPr>
          <w:rFonts w:ascii="Times New Roman" w:hAnsi="Times New Roman"/>
          <w:sz w:val="28"/>
          <w:szCs w:val="28"/>
        </w:rPr>
        <w:t>Исходя из научно-методических рекомендации с целью достижения оптимального прогресса в спортивно-технических показателях следует постоянно варьировать величину отягощения штанги при построении многолетнего учебно-тренировочного процесса и в циклах подготовки. План-схема годичного цикла подготовки разрабатывается на основе комплексного планирования основных количественных и качественных показателей тренировочного процесса, средств и методов контроля и восстановления. План-схема представляет собой конкретно выраженную и четкую организационно-методическую концепцию построения тренировки на определенном этапе подготовки.</w:t>
      </w:r>
    </w:p>
    <w:p w:rsidR="009D4195" w:rsidRDefault="009D4195" w:rsidP="009D419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Этап начальной подготовки. Периодизация учебного процесса носит условный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характер, основное внимание уделяется разносторонней физической и функциональной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подготовке с использованием главным образом средств ОФП, освоению технических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элементов и формированию навыков. По окончании годичного цикла тренировки юные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спортсмены должны выполнить нормативные требования по физической подготовке.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Длительность этапа – один-два года. Главные задачи: овладение основами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lastRenderedPageBreak/>
        <w:t>спортивной техники, приобщение к регулярным тренировочным занятиям и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первых ступеней спортивной квалификации – 3 юношеского разряда. На этом этапе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прививается любовь к избранному виду спорта, выявляются индивидуальные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новичка.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ОФП на этом этапе должно отводиться до 40% всего времени.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6DA" w:rsidRDefault="009D4195" w:rsidP="008356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</w:t>
      </w:r>
      <w:r w:rsidRPr="009D4195">
        <w:rPr>
          <w:rFonts w:ascii="Times New Roman" w:hAnsi="Times New Roman"/>
          <w:sz w:val="28"/>
          <w:szCs w:val="28"/>
        </w:rPr>
        <w:t>енировочный этап. Главное внимание продолжает уделяться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разносторонней физической подготовке, дальнейшему повышению уровня функциональных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возможностей организма. Расширяется набор средств с элементами специальной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подготовки, происходит дальнейшее расширение арсенала двигательных умений и навыков.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 окончании годичных циклов юные спортсмены обязаны выполнить контрольно-переводные нормативы и участвовать в соревнованиях согласно календарному плану.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основе повышения уровня специальной физической работоспособности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совершенствование технических навыков и дальнейшее воспитание специальных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качеств.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 xml:space="preserve">Длительность этапа — до </w:t>
      </w:r>
      <w:r>
        <w:rPr>
          <w:rFonts w:ascii="Times New Roman" w:hAnsi="Times New Roman"/>
          <w:sz w:val="28"/>
          <w:szCs w:val="28"/>
        </w:rPr>
        <w:t>4</w:t>
      </w:r>
      <w:r w:rsidRPr="009D4195">
        <w:rPr>
          <w:rFonts w:ascii="Times New Roman" w:hAnsi="Times New Roman"/>
          <w:sz w:val="28"/>
          <w:szCs w:val="28"/>
        </w:rPr>
        <w:t xml:space="preserve"> лет. Основная задача технической подготовки сводится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правильному подъему штанги в основных соревновательных упражнениях, в целостном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выполнении и совершенствовании техники до уровня прочного навыка. Объем нагрузки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классических упражнениях по сравнению с предыдущим этапом возрастает, и особенно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период выполнения 2-1 разрядов. Затем при приближении к выполнению норматива КМС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объем этой нагрузки снижается. Объем ОФП относит</w:t>
      </w:r>
      <w:r w:rsidR="008356DA">
        <w:rPr>
          <w:rFonts w:ascii="Times New Roman" w:hAnsi="Times New Roman"/>
          <w:sz w:val="28"/>
          <w:szCs w:val="28"/>
        </w:rPr>
        <w:t>ельно к СФП снижается на 7-12%.</w:t>
      </w:r>
    </w:p>
    <w:p w:rsidR="008356DA" w:rsidRDefault="009D4195" w:rsidP="008356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Этап совершенствования</w:t>
      </w:r>
      <w:r w:rsidR="008356DA">
        <w:rPr>
          <w:rFonts w:ascii="Times New Roman" w:hAnsi="Times New Roman"/>
          <w:sz w:val="28"/>
          <w:szCs w:val="28"/>
        </w:rPr>
        <w:t xml:space="preserve"> спортивного мастерства</w:t>
      </w:r>
      <w:r w:rsidRPr="009D4195">
        <w:rPr>
          <w:rFonts w:ascii="Times New Roman" w:hAnsi="Times New Roman"/>
          <w:sz w:val="28"/>
          <w:szCs w:val="28"/>
        </w:rPr>
        <w:t>. Основной принцип тренировочной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работы на этапе спортивного совершенствования - специализированная подготовка, в основе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которой лежит учет индивидуальных особенностей юных спортсменов.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Структура годичного цикла становится более сложной и предусматривает более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детальное построени</w:t>
      </w:r>
      <w:r w:rsidR="008356DA">
        <w:rPr>
          <w:rFonts w:ascii="Times New Roman" w:hAnsi="Times New Roman"/>
          <w:sz w:val="28"/>
          <w:szCs w:val="28"/>
        </w:rPr>
        <w:t>е процесса подготовки</w:t>
      </w:r>
      <w:r w:rsidRPr="009D4195">
        <w:rPr>
          <w:rFonts w:ascii="Times New Roman" w:hAnsi="Times New Roman"/>
          <w:sz w:val="28"/>
          <w:szCs w:val="28"/>
        </w:rPr>
        <w:t>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Наряду с дальнейшим повышением всестороннего физического развития,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совершенствованием необходимых качеств, совершенствованием техники упражнений,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уделяется внимание повышению уровня развития морально-волевых качеств 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психологической подготовленности, приобретению соревновательного опыта, получению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знаний тренера-общественника и судьи по тяжелой атлетике. Осуществляется сдача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нормативных требований КМС. Длительность этапа - о</w:t>
      </w:r>
      <w:r w:rsidR="008356DA">
        <w:rPr>
          <w:rFonts w:ascii="Times New Roman" w:hAnsi="Times New Roman"/>
          <w:sz w:val="28"/>
          <w:szCs w:val="28"/>
        </w:rPr>
        <w:t>т</w:t>
      </w:r>
      <w:r w:rsidRPr="009D4195">
        <w:rPr>
          <w:rFonts w:ascii="Times New Roman" w:hAnsi="Times New Roman"/>
          <w:sz w:val="28"/>
          <w:szCs w:val="28"/>
        </w:rPr>
        <w:t xml:space="preserve"> 3 лет</w:t>
      </w:r>
      <w:r w:rsidR="008356DA">
        <w:rPr>
          <w:rFonts w:ascii="Times New Roman" w:hAnsi="Times New Roman"/>
          <w:sz w:val="28"/>
          <w:szCs w:val="28"/>
        </w:rPr>
        <w:t xml:space="preserve"> и более.</w:t>
      </w:r>
    </w:p>
    <w:p w:rsidR="008356DA" w:rsidRDefault="009D4195" w:rsidP="008356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Таким образом, система многолетнего тренировочного процесса имеет единую для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всех этапов цель - планомерный рост спортивно- технического мастерства. Решающиеся на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каждом этапе задачи не находятся в противоречии: решение предыдущих задач способствует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успешному выполнению последующих.</w:t>
      </w:r>
      <w:r w:rsidR="008356DA">
        <w:rPr>
          <w:rFonts w:ascii="Times New Roman" w:hAnsi="Times New Roman"/>
          <w:sz w:val="28"/>
          <w:szCs w:val="28"/>
        </w:rPr>
        <w:t xml:space="preserve"> Условно м</w:t>
      </w:r>
      <w:r w:rsidRPr="009D4195">
        <w:rPr>
          <w:rFonts w:ascii="Times New Roman" w:hAnsi="Times New Roman"/>
          <w:sz w:val="28"/>
          <w:szCs w:val="28"/>
        </w:rPr>
        <w:t>ноголетняя тренировочная нагрузка в тяжелой атлетике делится на два этапа. На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 xml:space="preserve">первом </w:t>
      </w:r>
      <w:r w:rsidRPr="009D4195">
        <w:rPr>
          <w:rFonts w:ascii="Times New Roman" w:hAnsi="Times New Roman"/>
          <w:sz w:val="28"/>
          <w:szCs w:val="28"/>
        </w:rPr>
        <w:lastRenderedPageBreak/>
        <w:t>этапе длительностью в среднем от 6 до 8 лет происходит приспособление организма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спортсмена к растущему объему и интенсивности нагрузки, что является ведущим фактором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в программе спортивных достижений. Практика показала, что, если спортсмен стремится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выделять «ударные» годы по объему нагрузки для создания так называемого фундамента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будущих результатов, то это, как правило, приводит к снижению темпов прогресса или к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задержке роста спор</w:t>
      </w:r>
      <w:r w:rsidR="008356DA">
        <w:rPr>
          <w:rFonts w:ascii="Times New Roman" w:hAnsi="Times New Roman"/>
          <w:sz w:val="28"/>
          <w:szCs w:val="28"/>
        </w:rPr>
        <w:t xml:space="preserve">тивно-технического мастерства. </w:t>
      </w:r>
    </w:p>
    <w:p w:rsidR="008356DA" w:rsidRDefault="009D4195" w:rsidP="008356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Первоочередной задачей всегда будет определение оптимального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195">
        <w:rPr>
          <w:rFonts w:ascii="Times New Roman" w:hAnsi="Times New Roman"/>
          <w:sz w:val="28"/>
          <w:szCs w:val="28"/>
        </w:rPr>
        <w:t>среднетренировочного</w:t>
      </w:r>
      <w:proofErr w:type="spellEnd"/>
      <w:r w:rsidRPr="009D4195">
        <w:rPr>
          <w:rFonts w:ascii="Times New Roman" w:hAnsi="Times New Roman"/>
          <w:sz w:val="28"/>
          <w:szCs w:val="28"/>
        </w:rPr>
        <w:t xml:space="preserve"> веса для достижения планируемого результата, исходя из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индивидуального коэффициента интенсивности (КИМ –отношение месячного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195">
        <w:rPr>
          <w:rFonts w:ascii="Times New Roman" w:hAnsi="Times New Roman"/>
          <w:sz w:val="28"/>
          <w:szCs w:val="28"/>
        </w:rPr>
        <w:t>среднетренировочного</w:t>
      </w:r>
      <w:proofErr w:type="spellEnd"/>
      <w:r w:rsidRPr="009D4195">
        <w:rPr>
          <w:rFonts w:ascii="Times New Roman" w:hAnsi="Times New Roman"/>
          <w:sz w:val="28"/>
          <w:szCs w:val="28"/>
        </w:rPr>
        <w:t xml:space="preserve"> веса к результату, %). Учитывая практический опыт 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имеющиеся сведения, можно рекомендовать три основных варианта ежегодного прироста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объема нагрузки на 6-летний период (например, при исходном годовом объеме 7000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подъемов штанги (ПШ): при 10% прирост составит 7700, 8470, 9320, 10 250, 11370 и 12</w:t>
      </w:r>
      <w:r w:rsidR="008356DA">
        <w:rPr>
          <w:rFonts w:ascii="Times New Roman" w:hAnsi="Times New Roman"/>
          <w:sz w:val="28"/>
          <w:szCs w:val="28"/>
        </w:rPr>
        <w:t> </w:t>
      </w:r>
      <w:r w:rsidRPr="009D4195">
        <w:rPr>
          <w:rFonts w:ascii="Times New Roman" w:hAnsi="Times New Roman"/>
          <w:sz w:val="28"/>
          <w:szCs w:val="28"/>
        </w:rPr>
        <w:t>510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ПШ; при 20% - 8400, 10 080, 12 000, 14 400, 17 360 и 20 820 ПШ; при 30% - 9100, 11 830, 15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380, 20 000, 26 000 и 33 800 ПШ. Естественно, что в практике в зависимости от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индивидуальных особенностей атлетов могут встречаться и комбинированные варианты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прироста объема тренировочной нагрузки. Например, в первые годы тренировки приросты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больше, а в последующие - меньше.</w:t>
      </w:r>
      <w:r w:rsidR="008356DA">
        <w:rPr>
          <w:rFonts w:ascii="Times New Roman" w:hAnsi="Times New Roman"/>
          <w:sz w:val="28"/>
          <w:szCs w:val="28"/>
        </w:rPr>
        <w:t xml:space="preserve"> </w:t>
      </w:r>
    </w:p>
    <w:p w:rsidR="008356DA" w:rsidRDefault="009D4195" w:rsidP="008356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 xml:space="preserve">Второй этап многолетнего процесса </w:t>
      </w:r>
      <w:r w:rsidR="008356DA">
        <w:rPr>
          <w:rFonts w:ascii="Times New Roman" w:hAnsi="Times New Roman"/>
          <w:sz w:val="28"/>
          <w:szCs w:val="28"/>
        </w:rPr>
        <w:t xml:space="preserve">спортивной подготовки </w:t>
      </w:r>
      <w:r w:rsidRPr="009D4195">
        <w:rPr>
          <w:rFonts w:ascii="Times New Roman" w:hAnsi="Times New Roman"/>
          <w:sz w:val="28"/>
          <w:szCs w:val="28"/>
        </w:rPr>
        <w:t>характеризуется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относительной стабилизацией годового объема тренировочной нагрузки и постоянным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приростом интенсивности. Величина оптимального уровня объема строго индивидуальна. Оптимальный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 xml:space="preserve">уровень объема и интенсивности тренировочной работы по годам подготовки </w:t>
      </w:r>
      <w:r w:rsidR="008356DA">
        <w:rPr>
          <w:rFonts w:ascii="Times New Roman" w:hAnsi="Times New Roman"/>
          <w:sz w:val="28"/>
          <w:szCs w:val="28"/>
        </w:rPr>
        <w:t>–</w:t>
      </w:r>
      <w:r w:rsidRPr="009D4195">
        <w:rPr>
          <w:rFonts w:ascii="Times New Roman" w:hAnsi="Times New Roman"/>
          <w:sz w:val="28"/>
          <w:szCs w:val="28"/>
        </w:rPr>
        <w:t xml:space="preserve"> лишь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исходные предпосылки для спортивно технического совершенствования в многолетнем плане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подготовки. Объективные предпосылки становятся реальной возможностью лишь при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рациональном пост</w:t>
      </w:r>
      <w:r w:rsidR="008356DA">
        <w:rPr>
          <w:rFonts w:ascii="Times New Roman" w:hAnsi="Times New Roman"/>
          <w:sz w:val="28"/>
          <w:szCs w:val="28"/>
        </w:rPr>
        <w:t>роении тренировочного процесса.</w:t>
      </w:r>
    </w:p>
    <w:p w:rsidR="008356DA" w:rsidRDefault="009D4195" w:rsidP="008356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Периодизацию тренировочного процесса с учетом закономерностей адаптации следует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="00222DDD" w:rsidRPr="009D4195">
        <w:rPr>
          <w:rFonts w:ascii="Times New Roman" w:hAnsi="Times New Roman"/>
          <w:sz w:val="28"/>
          <w:szCs w:val="28"/>
        </w:rPr>
        <w:t>понимать,</w:t>
      </w:r>
      <w:r w:rsidRPr="009D4195">
        <w:rPr>
          <w:rFonts w:ascii="Times New Roman" w:hAnsi="Times New Roman"/>
          <w:sz w:val="28"/>
          <w:szCs w:val="28"/>
        </w:rPr>
        <w:t xml:space="preserve"> как периодическую сменяемость состава средств, методов и величины нагрузки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(оптимальной по объему и интенсивности), которая направлена на развитие спортивной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формы в рамках цикла подготовки.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Практика подготовки высококвалифицированных спортсменов показывает, что более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успешно прогрессируют те спортсмены, которые на тренировках применяют оптимальные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дозы соревновательных упражнений (нагрузка в классических упражнениях и подъемы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субмаксимальных и максимальных весов штанги) на всем протяжении цикла подготовки 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регулярно участвуют в соревнованиях (в оптимальном количестве) с полной отдачей сил.</w:t>
      </w:r>
      <w:r w:rsidR="008356DA">
        <w:rPr>
          <w:rFonts w:ascii="Times New Roman" w:hAnsi="Times New Roman"/>
          <w:sz w:val="28"/>
          <w:szCs w:val="28"/>
        </w:rPr>
        <w:t xml:space="preserve"> </w:t>
      </w:r>
    </w:p>
    <w:p w:rsidR="008356DA" w:rsidRDefault="009D4195" w:rsidP="008356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lastRenderedPageBreak/>
        <w:t>Круглогодичность тренировки во всех видах спорта - одно из определяющих условий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эффективности подготовки спортсменов.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Круглогодичность означает, что одиннадцать месяцев в году спортсмен ведет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регулярную тренировку, а в двенадцатый - снижает нагрузку: отдыхает, давая «нервам отдых,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а мышцам работу». Но круглогодичную тренировку нельзя изобразить постепенно 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равномерно повышающейся линией тренировочных требований и спортивной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подготовленности. Эта линия более сложная, имеющая волнообразный характер.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Для достижения наилучших спортивных результатов необходимо приспосабливать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организм атлета, его способности и возможности к определенным условиям внешней среды.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Главным условием являются сроки соревнований - спортивный календарь. Именно к ним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должен готовиться спортсмен, проводя тренировку на протяжении многих месяцев и стремясь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достичь высшей спортивной формы в заранее известный день главного состязания 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поддерживать ее на протяжении определенного времени.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 самого начала цикла подготовки (подготовительный период) сильнейшие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тяжелоатлеты используют в тренировочном процесс широкий комплекс средств, который по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своей биомеханической структуре близок к соревновательным упражнениям (специально-подготовительные подводящие упражнения). Мало того, значительный объем нагрузки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выполняется на высокой, близкой к соревновательному уровню (разница составляет около 2-5 % интенсивности, что ускоряет процесс совершенствования спортивного мастерства. При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таком построении тренировочного процесса спортсмены способны уже в конце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подготовительного периода показывать результаты, превышающие лучшие за предыдущий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цикл.</w:t>
      </w:r>
      <w:r w:rsidR="008356DA">
        <w:rPr>
          <w:rFonts w:ascii="Times New Roman" w:hAnsi="Times New Roman"/>
          <w:sz w:val="28"/>
          <w:szCs w:val="28"/>
        </w:rPr>
        <w:t xml:space="preserve"> </w:t>
      </w:r>
    </w:p>
    <w:p w:rsidR="008356DA" w:rsidRDefault="009D4195" w:rsidP="008356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У тяжелоатлетов нет соревновательных этапов. Спортсмены участвуют в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соревнованиях один день с интервалами во времени (в большинстве случаев) около месяца.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Поэтому в тяжелоатлетическом спорте непосредственную подготовку к соревнованиям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предпочтительно называть предсоревновательным этапом. В ходе предсоревновательного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учебно-тренировочного процесса применяются и нагрузки, характерные для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подготовительного этапа, но в меньшем объеме. Здесь в основном применяется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соревновательный метод.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 xml:space="preserve">Таким образом, при реализации плана по </w:t>
      </w:r>
      <w:r w:rsidR="008356DA">
        <w:rPr>
          <w:rFonts w:ascii="Times New Roman" w:hAnsi="Times New Roman"/>
          <w:sz w:val="28"/>
          <w:szCs w:val="28"/>
        </w:rPr>
        <w:t>количеству подъемов штанги (</w:t>
      </w:r>
      <w:r w:rsidRPr="009D4195">
        <w:rPr>
          <w:rFonts w:ascii="Times New Roman" w:hAnsi="Times New Roman"/>
          <w:sz w:val="28"/>
          <w:szCs w:val="28"/>
        </w:rPr>
        <w:t>КПШ</w:t>
      </w:r>
      <w:r w:rsidR="008356DA">
        <w:rPr>
          <w:rFonts w:ascii="Times New Roman" w:hAnsi="Times New Roman"/>
          <w:sz w:val="28"/>
          <w:szCs w:val="28"/>
        </w:rPr>
        <w:t>)</w:t>
      </w:r>
      <w:r w:rsidRPr="009D4195">
        <w:rPr>
          <w:rFonts w:ascii="Times New Roman" w:hAnsi="Times New Roman"/>
          <w:sz w:val="28"/>
          <w:szCs w:val="28"/>
        </w:rPr>
        <w:t xml:space="preserve"> необходимо самое серьезное внимание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уделять оптимальному уровню интенсивности нагрузки. Если атлет не справляется с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нагрузкой, то лучше уменьшить ее объем, но ни в коем случае не снижать оптимальную для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каждого этапа интенсивность. Особенно это относится к упражнениям, составляющим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основную нагрузку (отягощения должны составлять 70-80%).</w:t>
      </w:r>
      <w:r w:rsidR="008356DA">
        <w:rPr>
          <w:rFonts w:ascii="Times New Roman" w:hAnsi="Times New Roman"/>
          <w:sz w:val="28"/>
          <w:szCs w:val="28"/>
        </w:rPr>
        <w:t xml:space="preserve"> </w:t>
      </w:r>
    </w:p>
    <w:p w:rsidR="0073734E" w:rsidRDefault="009D4195" w:rsidP="0073734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Организация тренировочного процесса в цикле подготовки должна быть целиком 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полностью направлена на выполнение целевой задачи в конце цикла, т</w:t>
      </w:r>
      <w:r w:rsidR="008356DA">
        <w:rPr>
          <w:rFonts w:ascii="Times New Roman" w:hAnsi="Times New Roman"/>
          <w:sz w:val="28"/>
          <w:szCs w:val="28"/>
        </w:rPr>
        <w:t>о есть</w:t>
      </w:r>
      <w:r w:rsidRPr="009D4195">
        <w:rPr>
          <w:rFonts w:ascii="Times New Roman" w:hAnsi="Times New Roman"/>
          <w:sz w:val="28"/>
          <w:szCs w:val="28"/>
        </w:rPr>
        <w:t xml:space="preserve"> на достижение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 xml:space="preserve">высших показателей к моменту самых </w:t>
      </w:r>
      <w:r w:rsidRPr="009D4195">
        <w:rPr>
          <w:rFonts w:ascii="Times New Roman" w:hAnsi="Times New Roman"/>
          <w:sz w:val="28"/>
          <w:szCs w:val="28"/>
        </w:rPr>
        <w:lastRenderedPageBreak/>
        <w:t>ответственных соревнований.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В подготовительном периоде воздействие должно быть направлено на воспитание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скоростно-силовых (и иных физических) качеств главным образом с помощью упражнений,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составляющих части (по фазам) соревновательных упражнений.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В подготовительном периоде новички и атлеты с небольшим стажем проводят занятия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со штангой 3 раза в неделю, имеющие разряд 4-6 раз, а высококвалифицированные атлеты</w:t>
      </w:r>
      <w:r w:rsidR="008356DA">
        <w:rPr>
          <w:rFonts w:ascii="Times New Roman" w:hAnsi="Times New Roman"/>
          <w:sz w:val="28"/>
          <w:szCs w:val="28"/>
        </w:rPr>
        <w:t xml:space="preserve"> - </w:t>
      </w:r>
      <w:r w:rsidRPr="009D4195">
        <w:rPr>
          <w:rFonts w:ascii="Times New Roman" w:hAnsi="Times New Roman"/>
          <w:sz w:val="28"/>
          <w:szCs w:val="28"/>
        </w:rPr>
        <w:t>до 10 раз. Объем нагрузки у новичков и третьеразрядников составляет не более 1000 ПШ в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месяц. Далее, начиная с 2 разряда, объем прогрессивно увеличивается: 1200, 1400, 1600,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1800, 2000 ПШ и более.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Количество подъемов штанги весом 90</w:t>
      </w:r>
      <w:r w:rsidR="008356DA">
        <w:rPr>
          <w:rFonts w:ascii="Times New Roman" w:hAnsi="Times New Roman"/>
          <w:sz w:val="28"/>
          <w:szCs w:val="28"/>
        </w:rPr>
        <w:t>-</w:t>
      </w:r>
      <w:r w:rsidRPr="009D4195">
        <w:rPr>
          <w:rFonts w:ascii="Times New Roman" w:hAnsi="Times New Roman"/>
          <w:sz w:val="28"/>
          <w:szCs w:val="28"/>
        </w:rPr>
        <w:t>10</w:t>
      </w:r>
      <w:r w:rsidR="008356DA">
        <w:rPr>
          <w:rFonts w:ascii="Times New Roman" w:hAnsi="Times New Roman"/>
          <w:sz w:val="28"/>
          <w:szCs w:val="28"/>
        </w:rPr>
        <w:t>0</w:t>
      </w:r>
      <w:r w:rsidRPr="009D4195">
        <w:rPr>
          <w:rFonts w:ascii="Times New Roman" w:hAnsi="Times New Roman"/>
          <w:sz w:val="28"/>
          <w:szCs w:val="28"/>
        </w:rPr>
        <w:t>% от максимального в зависимости от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квалификации и весовой категории составляет в среднем от 5 до 30. Объем нагрузки в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дополнительных упражнениях в среднем около 30%. Количество упражнений у новичков 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атлетов с небольшим стажем (до 2 лет) — около 20. С повышением квалификации количество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упражнений возрастает до 40 и более.</w:t>
      </w:r>
      <w:r w:rsidR="0073734E">
        <w:rPr>
          <w:rFonts w:ascii="Times New Roman" w:hAnsi="Times New Roman"/>
          <w:sz w:val="28"/>
          <w:szCs w:val="28"/>
        </w:rPr>
        <w:t xml:space="preserve"> </w:t>
      </w:r>
    </w:p>
    <w:p w:rsidR="0073734E" w:rsidRDefault="009D4195" w:rsidP="0073734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В предсоревновательном периоде основная задача - достичь спортивной формы. С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этой целью снижается объем специальной тренировочной нагрузки и разносторонней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подготовки (ОФП), которая заканчивается за 10—14 дней до стартов; уменьшается количество упражнений, особенно из группы дополнительных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упражнений, которые вообще можно исключить.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В данный период новички и атлеты с небольшим стажем продолжают тренироваться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3</w:t>
      </w:r>
      <w:r w:rsidR="0073734E">
        <w:rPr>
          <w:rFonts w:ascii="Times New Roman" w:hAnsi="Times New Roman"/>
          <w:sz w:val="28"/>
          <w:szCs w:val="28"/>
        </w:rPr>
        <w:t>-</w:t>
      </w:r>
      <w:r w:rsidRPr="009D4195">
        <w:rPr>
          <w:rFonts w:ascii="Times New Roman" w:hAnsi="Times New Roman"/>
          <w:sz w:val="28"/>
          <w:szCs w:val="28"/>
        </w:rPr>
        <w:t>4 раза в неделю или переходят на тренировку через день. Квалифицированные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спортсмены и особенно атлеты высокого класса могут тренироваться 4-6 раз в неделю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(первые две недели можно проводить и две тренировки в день).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Объем нагрузки у новичков и у атлетов с небольшим стажем снижается (по сравнению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 подготовительным периодом) за месяц до соревнований.</w:t>
      </w:r>
    </w:p>
    <w:p w:rsidR="00E45781" w:rsidRPr="00696D03" w:rsidRDefault="009D4195" w:rsidP="0073734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Переходный период. Перерыв в занятиях со штангой</w:t>
      </w:r>
      <w:r w:rsidR="0073734E">
        <w:rPr>
          <w:rFonts w:ascii="Times New Roman" w:hAnsi="Times New Roman"/>
          <w:sz w:val="28"/>
          <w:szCs w:val="28"/>
        </w:rPr>
        <w:t xml:space="preserve"> более чем две недели </w:t>
      </w:r>
      <w:r w:rsidRPr="009D4195">
        <w:rPr>
          <w:rFonts w:ascii="Times New Roman" w:hAnsi="Times New Roman"/>
          <w:sz w:val="28"/>
          <w:szCs w:val="28"/>
        </w:rPr>
        <w:t>отрицательно сказывается на тренировочном процессе. А после месячного перерыва, даже с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активным отдыхом, многие атлеты тяжело втягиваются в занятия. Поэтому через каждые 3</w:t>
      </w:r>
      <w:r w:rsidR="0073734E">
        <w:rPr>
          <w:rFonts w:ascii="Times New Roman" w:hAnsi="Times New Roman"/>
          <w:sz w:val="28"/>
          <w:szCs w:val="28"/>
        </w:rPr>
        <w:t>-</w:t>
      </w:r>
      <w:r w:rsidRPr="009D4195">
        <w:rPr>
          <w:rFonts w:ascii="Times New Roman" w:hAnsi="Times New Roman"/>
          <w:sz w:val="28"/>
          <w:szCs w:val="28"/>
        </w:rPr>
        <w:t>4 месяца регулярных тренировок можно запланировать одну-две профилактические недели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активного отдыха, необходимые для снятия усталости и предупреждения перетренировки.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После главного соревнования в конце года возможен двухнедельный перерыв в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тренировках со штангой, но с активным отдыхом (некоторым спортсменам может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потребоваться для отдыха больше времени). После такого перерыва объем и интенсивность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нагрузки в течение месяца должны быть небольшие, причем в тренировках следует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применять главным подводящие упражнения, а также дополнительные упражнения (до 40%).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Новички должны сразу приступать к дальнейшему совершенствованию техники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классических упражнений.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Тренировки переходного периода служат в качестве активного отдыха после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lastRenderedPageBreak/>
        <w:t>проведенного цикла подготовки и одновременно настройкой к очередному циклу подготовки.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Таким образом, предпосылки развития спортивной формы закладываются не только в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подготовительном периоде, они создаются и развиваются в ходе всего тренировочного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процесса на всех этапах цикла подготовки</w:t>
      </w:r>
      <w:r w:rsidR="00E45781" w:rsidRPr="00E45781">
        <w:rPr>
          <w:rFonts w:ascii="Times New Roman" w:hAnsi="Times New Roman"/>
          <w:sz w:val="28"/>
          <w:szCs w:val="28"/>
        </w:rPr>
        <w:t>.</w:t>
      </w:r>
    </w:p>
    <w:p w:rsidR="00E45781" w:rsidRPr="00894736" w:rsidRDefault="00E45781" w:rsidP="00894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E74" w:rsidRPr="00387E74" w:rsidRDefault="00F801DA" w:rsidP="00005C15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>О</w:t>
      </w:r>
      <w:r w:rsidR="00894736" w:rsidRPr="00005C15">
        <w:rPr>
          <w:rFonts w:ascii="Times New Roman" w:hAnsi="Times New Roman"/>
          <w:sz w:val="28"/>
          <w:szCs w:val="28"/>
        </w:rPr>
        <w:t>рганизаци</w:t>
      </w:r>
      <w:r w:rsidRPr="00005C15">
        <w:rPr>
          <w:rFonts w:ascii="Times New Roman" w:hAnsi="Times New Roman"/>
          <w:sz w:val="28"/>
          <w:szCs w:val="28"/>
        </w:rPr>
        <w:t>я</w:t>
      </w:r>
      <w:r w:rsidR="00894736" w:rsidRPr="00005C15">
        <w:rPr>
          <w:rFonts w:ascii="Times New Roman" w:hAnsi="Times New Roman"/>
          <w:sz w:val="28"/>
          <w:szCs w:val="28"/>
        </w:rPr>
        <w:t xml:space="preserve"> и проведение врачебно-педагогического, психологического и биохимического контроля</w:t>
      </w:r>
      <w:r w:rsidRPr="00005C15">
        <w:rPr>
          <w:rFonts w:ascii="Times New Roman" w:hAnsi="Times New Roman"/>
          <w:sz w:val="28"/>
          <w:szCs w:val="28"/>
        </w:rPr>
        <w:t>.</w:t>
      </w:r>
      <w:r w:rsidR="00894736" w:rsidRPr="00005C15">
        <w:rPr>
          <w:rFonts w:ascii="Times New Roman" w:hAnsi="Times New Roman"/>
          <w:sz w:val="28"/>
          <w:szCs w:val="28"/>
        </w:rPr>
        <w:t xml:space="preserve"> </w:t>
      </w:r>
      <w:r w:rsidR="00005C15" w:rsidRPr="00005C15">
        <w:rPr>
          <w:rFonts w:ascii="Times New Roman" w:hAnsi="Times New Roman"/>
          <w:sz w:val="28"/>
          <w:szCs w:val="28"/>
        </w:rPr>
        <w:t xml:space="preserve">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организма. </w:t>
      </w:r>
    </w:p>
    <w:p w:rsidR="00005C15" w:rsidRPr="00005C15" w:rsidRDefault="00005C15" w:rsidP="00387E7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в</w:t>
      </w:r>
      <w:r w:rsidRPr="00005C15">
        <w:rPr>
          <w:rFonts w:ascii="Times New Roman" w:hAnsi="Times New Roman"/>
          <w:sz w:val="28"/>
          <w:szCs w:val="28"/>
        </w:rPr>
        <w:t>ыделя</w:t>
      </w:r>
      <w:r>
        <w:rPr>
          <w:rFonts w:ascii="Times New Roman" w:hAnsi="Times New Roman"/>
          <w:sz w:val="28"/>
          <w:szCs w:val="28"/>
        </w:rPr>
        <w:t>ть</w:t>
      </w:r>
      <w:r w:rsidRPr="00005C15">
        <w:rPr>
          <w:rFonts w:ascii="Times New Roman" w:hAnsi="Times New Roman"/>
          <w:sz w:val="28"/>
          <w:szCs w:val="28"/>
        </w:rPr>
        <w:t xml:space="preserve"> следующие виды контроля:</w:t>
      </w:r>
    </w:p>
    <w:p w:rsidR="00005C15" w:rsidRPr="00005C15" w:rsidRDefault="00005C15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>этапный контроль, позволяет оценить этапное состояние спортсмена, являющегося следствием долговременного тренировочного эффекта;</w:t>
      </w:r>
    </w:p>
    <w:p w:rsidR="00005C15" w:rsidRPr="00005C15" w:rsidRDefault="00005C15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>текущий контроль направлен на оценку состояний, которые являются следствием нагрузок серий занятий, тренировочных или соревновательных микроциклов;</w:t>
      </w:r>
    </w:p>
    <w:p w:rsidR="00005C15" w:rsidRPr="00005C15" w:rsidRDefault="00005C15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>оперативный контроль предусматривает оценку срочных реакций организма спортсменов на нагрузки в ходе тренировочных занятий и соревнований.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Организация медико-биологического обследования спортсменов на этапах спортивной подготовки в Учреждении включает в себя: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углубленное медицинское обследование спортсменов не менее двух раз в год;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дополнительные медицинские осмотры перед участием в соревнованиях, после болезни или травмы;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врачебно-педагогические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нагрузки;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санитарно-гигиенический контроль за режимом дня, местами тренировок и соревнований, одеждой и обувью;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контроль за питанием спортсменов и использованием ими восстановительных средств, выполнений рекомендаций медицинских работников.</w:t>
      </w:r>
    </w:p>
    <w:p w:rsidR="00ED390E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 xml:space="preserve">Медицинское обеспечение лиц, проходящих спортивную подготовку, осуществляется штатными медицинскими работниками и/или врачебно-физкультурным диспансером (отделением) в соответствии с Порядком оказания медицинской помощи при проведении физкультурных и спортивных мероприятий, утвержденным приказом </w:t>
      </w:r>
      <w:proofErr w:type="spellStart"/>
      <w:r w:rsidRPr="004B5B5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B5B5A">
        <w:rPr>
          <w:rFonts w:ascii="Times New Roman" w:hAnsi="Times New Roman"/>
          <w:sz w:val="28"/>
          <w:szCs w:val="28"/>
        </w:rPr>
        <w:t xml:space="preserve"> России от 09.08.2010 № 613н и последующих нормативных актов, </w:t>
      </w:r>
      <w:r w:rsidRPr="004B5B5A">
        <w:rPr>
          <w:rFonts w:ascii="Times New Roman" w:hAnsi="Times New Roman"/>
          <w:sz w:val="28"/>
          <w:szCs w:val="28"/>
        </w:rPr>
        <w:lastRenderedPageBreak/>
        <w:t>принимаемых федеральным органом исполнительной власти в сфере здравоохранения по данному вопросу.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390E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 xml:space="preserve">Лица, проходящие спортивную подготовку, обязаны проходить обязательный углубленный медицинский осмотр перед поступлением (приемом) в Учреждение, а также проходить обязательные ежегодные углубленные медицинские осмотры, проводимые в специализированных медицинских учреждениях с которыми у Учреждения, осуществляющего спортивную подготовку, заключен договор на представление медицинских услуг. </w:t>
      </w:r>
    </w:p>
    <w:p w:rsid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В соответствии с частью 1 статьи 34.5. Федерального закона лицо, желающее пройти спортивную подготовку, может быть зачислено в организацию, осуществляющую спортивную подготовку, только при наличии документов, подтверждающих прохождение 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387E74" w:rsidRPr="00127D69" w:rsidRDefault="00387E74" w:rsidP="00005C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05C15" w:rsidRDefault="00005C15" w:rsidP="00005C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>Педагогический контроль осуществляется в процессе тренировочной и соревновательной деятельности</w:t>
      </w:r>
      <w:r w:rsidR="009A6874">
        <w:rPr>
          <w:rFonts w:ascii="Times New Roman" w:hAnsi="Times New Roman"/>
          <w:sz w:val="28"/>
          <w:szCs w:val="28"/>
        </w:rPr>
        <w:t xml:space="preserve">, виды, сроки, показатели и методы педагогического контроля указаны в </w:t>
      </w:r>
      <w:r w:rsidR="009A6874" w:rsidRPr="00ED390E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таблице </w:t>
      </w:r>
      <w:r w:rsidR="00ED390E" w:rsidRPr="00ED390E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9</w:t>
      </w:r>
      <w:r w:rsidRPr="00005C15">
        <w:rPr>
          <w:rFonts w:ascii="Times New Roman" w:hAnsi="Times New Roman"/>
          <w:sz w:val="28"/>
          <w:szCs w:val="28"/>
        </w:rPr>
        <w:t>.</w:t>
      </w:r>
    </w:p>
    <w:p w:rsidR="00005C15" w:rsidRDefault="00ED390E" w:rsidP="00005C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8"/>
        </w:rPr>
        <w:t>Таблица 9</w:t>
      </w:r>
      <w:r w:rsidR="009A6874" w:rsidRPr="00ED390E">
        <w:rPr>
          <w:rFonts w:ascii="Times New Roman" w:hAnsi="Times New Roman"/>
          <w:b/>
          <w:color w:val="17365D" w:themeColor="text2" w:themeShade="BF"/>
          <w:sz w:val="24"/>
          <w:szCs w:val="28"/>
        </w:rPr>
        <w:t>.</w:t>
      </w:r>
      <w:r w:rsidR="00005C15" w:rsidRPr="00005C15">
        <w:rPr>
          <w:rFonts w:ascii="Times New Roman" w:hAnsi="Times New Roman"/>
          <w:sz w:val="24"/>
          <w:szCs w:val="28"/>
        </w:rPr>
        <w:t xml:space="preserve"> </w:t>
      </w:r>
      <w:r w:rsidR="009A6874">
        <w:rPr>
          <w:rFonts w:ascii="Times New Roman" w:hAnsi="Times New Roman"/>
          <w:sz w:val="24"/>
          <w:szCs w:val="28"/>
        </w:rPr>
        <w:t>В</w:t>
      </w:r>
      <w:r w:rsidR="009A6874" w:rsidRPr="009A6874">
        <w:rPr>
          <w:rFonts w:ascii="Times New Roman" w:hAnsi="Times New Roman"/>
          <w:sz w:val="24"/>
          <w:szCs w:val="28"/>
        </w:rPr>
        <w:t>иды, сроки, показатели и методы педагогического контроля</w:t>
      </w:r>
    </w:p>
    <w:tbl>
      <w:tblPr>
        <w:tblStyle w:val="a9"/>
        <w:tblW w:w="9188" w:type="dxa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262"/>
        <w:gridCol w:w="1985"/>
        <w:gridCol w:w="2756"/>
        <w:gridCol w:w="2185"/>
      </w:tblGrid>
      <w:tr w:rsidR="00005C15" w:rsidRPr="002C7422" w:rsidTr="00387E74">
        <w:trPr>
          <w:trHeight w:val="2665"/>
          <w:jc w:val="center"/>
        </w:trPr>
        <w:tc>
          <w:tcPr>
            <w:tcW w:w="2262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Виды педагогического контроля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9A6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 xml:space="preserve">(в соответствии с индивидуальным планом </w:t>
            </w:r>
            <w:r w:rsidR="009A6874">
              <w:rPr>
                <w:rFonts w:ascii="Times New Roman" w:hAnsi="Times New Roman"/>
                <w:sz w:val="24"/>
                <w:szCs w:val="24"/>
              </w:rPr>
              <w:t>с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портивной подготовки)</w:t>
            </w:r>
          </w:p>
        </w:tc>
        <w:tc>
          <w:tcPr>
            <w:tcW w:w="3049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2252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7422">
              <w:rPr>
                <w:rFonts w:ascii="Times New Roman" w:hAnsi="Times New Roman"/>
                <w:sz w:val="24"/>
                <w:szCs w:val="24"/>
              </w:rPr>
              <w:t>Методы  педагогического</w:t>
            </w:r>
            <w:proofErr w:type="gramEnd"/>
            <w:r w:rsidRPr="002C7422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005C15" w:rsidRPr="002C7422" w:rsidTr="00387E74">
        <w:trPr>
          <w:trHeight w:val="2665"/>
          <w:jc w:val="center"/>
        </w:trPr>
        <w:tc>
          <w:tcPr>
            <w:tcW w:w="2262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Контроль над тренировочными и соревновательными нагрузками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оперативный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этапный</w:t>
            </w:r>
          </w:p>
        </w:tc>
        <w:tc>
          <w:tcPr>
            <w:tcW w:w="3049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специализированная нагрузка;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координационная сложность нагрузки;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направленность нагрузки;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величина нагрузки;</w:t>
            </w:r>
          </w:p>
        </w:tc>
        <w:tc>
          <w:tcPr>
            <w:tcW w:w="2252" w:type="dxa"/>
            <w:vMerge w:val="restart"/>
            <w:shd w:val="clear" w:color="auto" w:fill="C6D9F1" w:themeFill="text2" w:themeFillTint="33"/>
          </w:tcPr>
          <w:p w:rsidR="00005C15" w:rsidRPr="00ED6FD5" w:rsidRDefault="00ED6FD5" w:rsidP="009A6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сбор мнений спортсменов и тренеров;</w:t>
            </w:r>
          </w:p>
          <w:p w:rsidR="00005C15" w:rsidRPr="00ED6FD5" w:rsidRDefault="00ED6FD5" w:rsidP="009A6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 xml:space="preserve">анализ рабочей документации тренировочного процесса; </w:t>
            </w:r>
          </w:p>
          <w:p w:rsidR="00005C15" w:rsidRPr="00ED6FD5" w:rsidRDefault="00ED6FD5" w:rsidP="009A6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 xml:space="preserve">педагогические наблюдения во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 тренировки и соревнований; </w:t>
            </w:r>
          </w:p>
          <w:p w:rsidR="00005C15" w:rsidRPr="00ED6FD5" w:rsidRDefault="00ED6FD5" w:rsidP="009A6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определение и регистрация показателей тренировочной деятельности;</w:t>
            </w:r>
          </w:p>
          <w:p w:rsidR="00005C15" w:rsidRPr="00ED6FD5" w:rsidRDefault="00ED6FD5" w:rsidP="009A6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005C15" w:rsidRPr="00ED6FD5">
              <w:rPr>
                <w:rFonts w:ascii="Times New Roman" w:hAnsi="Times New Roman"/>
                <w:sz w:val="24"/>
                <w:szCs w:val="24"/>
              </w:rPr>
              <w:t>тестирование  различных</w:t>
            </w:r>
            <w:proofErr w:type="gramEnd"/>
            <w:r w:rsidR="00005C15" w:rsidRPr="00ED6FD5">
              <w:rPr>
                <w:rFonts w:ascii="Times New Roman" w:hAnsi="Times New Roman"/>
                <w:sz w:val="24"/>
                <w:szCs w:val="24"/>
              </w:rPr>
              <w:t xml:space="preserve"> сторон подготовленности спортсменов и др.</w:t>
            </w:r>
          </w:p>
        </w:tc>
      </w:tr>
      <w:tr w:rsidR="00005C15" w:rsidRPr="002C7422" w:rsidTr="00387E74">
        <w:trPr>
          <w:trHeight w:val="2665"/>
          <w:jc w:val="center"/>
        </w:trPr>
        <w:tc>
          <w:tcPr>
            <w:tcW w:w="2262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lastRenderedPageBreak/>
              <w:t>Контроль над физической подготовленностью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этапный</w:t>
            </w:r>
          </w:p>
        </w:tc>
        <w:tc>
          <w:tcPr>
            <w:tcW w:w="3049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 xml:space="preserve">уровень развития физических способностей </w:t>
            </w:r>
          </w:p>
        </w:tc>
        <w:tc>
          <w:tcPr>
            <w:tcW w:w="2252" w:type="dxa"/>
            <w:vMerge/>
            <w:shd w:val="clear" w:color="auto" w:fill="C6D9F1" w:themeFill="text2" w:themeFillTint="33"/>
          </w:tcPr>
          <w:p w:rsidR="00005C15" w:rsidRPr="002C7422" w:rsidRDefault="00005C15" w:rsidP="0000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C15" w:rsidRPr="002C7422" w:rsidTr="00387E74">
        <w:trPr>
          <w:trHeight w:val="2665"/>
          <w:jc w:val="center"/>
        </w:trPr>
        <w:tc>
          <w:tcPr>
            <w:tcW w:w="2262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lastRenderedPageBreak/>
              <w:t>Контроль над технической подготовленностью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этапный</w:t>
            </w:r>
          </w:p>
        </w:tc>
        <w:tc>
          <w:tcPr>
            <w:tcW w:w="3049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объ</w:t>
            </w:r>
            <w:r w:rsidR="000123E7">
              <w:rPr>
                <w:rFonts w:ascii="Times New Roman" w:hAnsi="Times New Roman"/>
                <w:sz w:val="24"/>
                <w:szCs w:val="24"/>
              </w:rPr>
              <w:t>е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м техники;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разносторонность техники;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эффективность техники;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 xml:space="preserve">освоенность </w:t>
            </w:r>
          </w:p>
        </w:tc>
        <w:tc>
          <w:tcPr>
            <w:tcW w:w="2252" w:type="dxa"/>
            <w:vMerge/>
            <w:shd w:val="clear" w:color="auto" w:fill="C6D9F1" w:themeFill="text2" w:themeFillTint="33"/>
          </w:tcPr>
          <w:p w:rsidR="00005C15" w:rsidRPr="002C7422" w:rsidRDefault="00005C15" w:rsidP="0000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C15" w:rsidRPr="00005C15" w:rsidRDefault="00005C15" w:rsidP="00005C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87E74" w:rsidRPr="00127D69" w:rsidRDefault="00005C15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>Цель психологического контроля</w:t>
      </w:r>
      <w:r w:rsidR="009A6874">
        <w:rPr>
          <w:rFonts w:ascii="Times New Roman" w:hAnsi="Times New Roman"/>
          <w:sz w:val="28"/>
          <w:szCs w:val="28"/>
        </w:rPr>
        <w:t xml:space="preserve"> -</w:t>
      </w:r>
      <w:r w:rsidRPr="00005C15">
        <w:rPr>
          <w:rFonts w:ascii="Times New Roman" w:hAnsi="Times New Roman"/>
          <w:sz w:val="28"/>
          <w:szCs w:val="28"/>
        </w:rPr>
        <w:t xml:space="preserve"> оценка суммарного психологического состояния спортсмена и выявление отдельных факторов, влияющих на его психологическое состояние. </w:t>
      </w:r>
    </w:p>
    <w:p w:rsidR="00361146" w:rsidRDefault="00361146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5C15" w:rsidRDefault="00005C15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 xml:space="preserve">Система комплексного психологического контроля представлена в </w:t>
      </w:r>
      <w:r w:rsidRPr="00387E7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1</w:t>
      </w:r>
      <w:r w:rsidR="00387E74" w:rsidRPr="00387E7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0</w:t>
      </w:r>
      <w:r w:rsidRPr="00005C15">
        <w:rPr>
          <w:rFonts w:ascii="Times New Roman" w:hAnsi="Times New Roman"/>
          <w:sz w:val="28"/>
          <w:szCs w:val="28"/>
        </w:rPr>
        <w:t>.</w:t>
      </w:r>
    </w:p>
    <w:p w:rsidR="00005C15" w:rsidRDefault="00005C15" w:rsidP="00005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15" w:rsidRPr="00005C15" w:rsidRDefault="00005C15" w:rsidP="00005C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87E74">
        <w:rPr>
          <w:rFonts w:ascii="Times New Roman" w:hAnsi="Times New Roman"/>
          <w:b/>
          <w:color w:val="17365D" w:themeColor="text2" w:themeShade="BF"/>
          <w:sz w:val="24"/>
          <w:szCs w:val="28"/>
        </w:rPr>
        <w:t>Таблица 1</w:t>
      </w:r>
      <w:r w:rsidR="00387E74" w:rsidRPr="00387E74">
        <w:rPr>
          <w:rFonts w:ascii="Times New Roman" w:hAnsi="Times New Roman"/>
          <w:b/>
          <w:color w:val="17365D" w:themeColor="text2" w:themeShade="BF"/>
          <w:sz w:val="24"/>
          <w:szCs w:val="28"/>
        </w:rPr>
        <w:t>0</w:t>
      </w:r>
      <w:r w:rsidR="009A6874" w:rsidRPr="00387E74">
        <w:rPr>
          <w:rFonts w:ascii="Times New Roman" w:hAnsi="Times New Roman"/>
          <w:b/>
          <w:color w:val="17365D" w:themeColor="text2" w:themeShade="BF"/>
          <w:sz w:val="24"/>
          <w:szCs w:val="28"/>
        </w:rPr>
        <w:t>.</w:t>
      </w:r>
      <w:r w:rsidRPr="00005C15">
        <w:rPr>
          <w:rFonts w:ascii="Times New Roman" w:hAnsi="Times New Roman"/>
          <w:sz w:val="24"/>
          <w:szCs w:val="28"/>
        </w:rPr>
        <w:t xml:space="preserve"> Система комплексного психологического контроля в </w:t>
      </w:r>
      <w:r w:rsidR="009A6874">
        <w:rPr>
          <w:rFonts w:ascii="Times New Roman" w:hAnsi="Times New Roman"/>
          <w:sz w:val="24"/>
          <w:szCs w:val="28"/>
        </w:rPr>
        <w:t>соответствии с Программой</w:t>
      </w:r>
    </w:p>
    <w:tbl>
      <w:tblPr>
        <w:tblStyle w:val="a9"/>
        <w:tblW w:w="9180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4110"/>
      </w:tblGrid>
      <w:tr w:rsidR="00005C15" w:rsidRPr="00941E2D" w:rsidTr="00387E74">
        <w:trPr>
          <w:trHeight w:val="1859"/>
        </w:trPr>
        <w:tc>
          <w:tcPr>
            <w:tcW w:w="2518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Виды психологического контроля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особенности спортсменов, составляющие предмет контроля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использования данных психологического контроля в подготовке спортсменов</w:t>
            </w:r>
          </w:p>
        </w:tc>
      </w:tr>
      <w:tr w:rsidR="00005C15" w:rsidRPr="00941E2D" w:rsidTr="00387E74">
        <w:trPr>
          <w:trHeight w:val="3388"/>
        </w:trPr>
        <w:tc>
          <w:tcPr>
            <w:tcW w:w="2518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Углубленный специализированный контроль</w:t>
            </w:r>
          </w:p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(ежегодно)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социально-психологический статус в команде;</w:t>
            </w:r>
          </w:p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 личности, ведущие отношения, мотивация;</w:t>
            </w:r>
          </w:p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свойства нервной системы и темперамента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ориентация и отбор в команду;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индивидуализация многолетнего и годичного планирования;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индивидуального стиля деятельности;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 индивидуально оптимальной стр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атегии подготовки</w:t>
            </w:r>
          </w:p>
        </w:tc>
      </w:tr>
      <w:tr w:rsidR="00005C15" w:rsidRPr="00941E2D" w:rsidTr="00387E74">
        <w:trPr>
          <w:trHeight w:val="3256"/>
        </w:trPr>
        <w:tc>
          <w:tcPr>
            <w:tcW w:w="2518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Этапный контроль</w:t>
            </w:r>
          </w:p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(в соответствии с планом спортивной подготовки)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 постоянные конфликты и состояния;</w:t>
            </w:r>
          </w:p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психические процессы и регуляторные функции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индивидуально оптимальной тактики педагогических воздействий;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индивидуальных модельных характеристик психологической подготовленности и готовности;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лиц, нуждающихся в </w:t>
            </w:r>
            <w:proofErr w:type="spellStart"/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психопрофилактике</w:t>
            </w:r>
            <w:proofErr w:type="spellEnd"/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психорегуляции</w:t>
            </w:r>
            <w:proofErr w:type="spellEnd"/>
          </w:p>
        </w:tc>
      </w:tr>
      <w:tr w:rsidR="00005C15" w:rsidRPr="00941E2D" w:rsidTr="00387E74">
        <w:trPr>
          <w:trHeight w:val="1953"/>
        </w:trPr>
        <w:tc>
          <w:tcPr>
            <w:tcW w:w="2518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</w:t>
            </w:r>
          </w:p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(ежемесячно)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 - актуальные эмоциональные состояния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индивидуально адекватных средств психологической подготовки;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экстренная коррекция заданий и требований к спортсмену</w:t>
            </w:r>
          </w:p>
        </w:tc>
      </w:tr>
      <w:tr w:rsidR="00005C15" w:rsidRPr="00941E2D" w:rsidTr="00387E74">
        <w:trPr>
          <w:trHeight w:val="2406"/>
        </w:trPr>
        <w:tc>
          <w:tcPr>
            <w:tcW w:w="2518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</w:t>
            </w:r>
          </w:p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(в процессе тренировочных занятий)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состояния непосредственной психической готовности к действию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экстренная коррекция эмоционального состояния и уровня активности</w:t>
            </w:r>
          </w:p>
        </w:tc>
      </w:tr>
    </w:tbl>
    <w:p w:rsidR="00894736" w:rsidRPr="00F801DA" w:rsidRDefault="00F801DA" w:rsidP="00F801DA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4736" w:rsidRPr="00F801DA">
        <w:rPr>
          <w:rFonts w:ascii="Times New Roman" w:hAnsi="Times New Roman"/>
          <w:sz w:val="28"/>
          <w:szCs w:val="28"/>
        </w:rPr>
        <w:t>рограммный материал для занятий</w:t>
      </w:r>
      <w:r>
        <w:rPr>
          <w:rFonts w:ascii="Times New Roman" w:hAnsi="Times New Roman"/>
          <w:sz w:val="28"/>
          <w:szCs w:val="28"/>
        </w:rPr>
        <w:t>.</w:t>
      </w:r>
      <w:r w:rsidR="00894736" w:rsidRPr="00F801DA">
        <w:rPr>
          <w:rFonts w:ascii="Times New Roman" w:hAnsi="Times New Roman"/>
          <w:sz w:val="28"/>
          <w:szCs w:val="28"/>
        </w:rPr>
        <w:t xml:space="preserve"> </w:t>
      </w:r>
    </w:p>
    <w:p w:rsidR="00361146" w:rsidRPr="00361146" w:rsidRDefault="00387E74" w:rsidP="00361146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>Теоретическая подготовка. Теоретическая подготовка проводится в форме бесед, лекций. 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  <w:r w:rsidR="00361146" w:rsidRPr="00361146">
        <w:rPr>
          <w:rFonts w:ascii="Times New Roman" w:hAnsi="Times New Roman"/>
          <w:sz w:val="28"/>
          <w:szCs w:val="28"/>
        </w:rPr>
        <w:t xml:space="preserve"> </w:t>
      </w:r>
      <w:r w:rsidRPr="00361146">
        <w:rPr>
          <w:rFonts w:ascii="Times New Roman" w:hAnsi="Times New Roman"/>
          <w:sz w:val="28"/>
          <w:szCs w:val="28"/>
        </w:rPr>
        <w:t>В плане теоретических занятий следует отражать и такие темы, как врачебный</w:t>
      </w:r>
      <w:r w:rsidR="003757D7" w:rsidRPr="00361146">
        <w:rPr>
          <w:rFonts w:ascii="Times New Roman" w:hAnsi="Times New Roman"/>
          <w:sz w:val="28"/>
          <w:szCs w:val="28"/>
        </w:rPr>
        <w:t xml:space="preserve"> </w:t>
      </w:r>
      <w:r w:rsidRPr="00361146">
        <w:rPr>
          <w:rFonts w:ascii="Times New Roman" w:hAnsi="Times New Roman"/>
          <w:sz w:val="28"/>
          <w:szCs w:val="28"/>
        </w:rPr>
        <w:t>контроль и самоконтроль, профилактика травм и заболеваний, восстановительные</w:t>
      </w:r>
      <w:r w:rsidR="003757D7" w:rsidRPr="00361146">
        <w:rPr>
          <w:rFonts w:ascii="Times New Roman" w:hAnsi="Times New Roman"/>
          <w:sz w:val="28"/>
          <w:szCs w:val="28"/>
        </w:rPr>
        <w:t xml:space="preserve"> </w:t>
      </w:r>
      <w:r w:rsidRPr="00361146">
        <w:rPr>
          <w:rFonts w:ascii="Times New Roman" w:hAnsi="Times New Roman"/>
          <w:sz w:val="28"/>
          <w:szCs w:val="28"/>
        </w:rPr>
        <w:t>мероприятия при занятиях тяжелой атлетикой и др</w:t>
      </w:r>
      <w:r w:rsidR="003757D7" w:rsidRPr="00361146">
        <w:rPr>
          <w:rFonts w:ascii="Times New Roman" w:hAnsi="Times New Roman"/>
          <w:sz w:val="28"/>
          <w:szCs w:val="28"/>
        </w:rPr>
        <w:t>угие</w:t>
      </w:r>
      <w:r w:rsidRPr="00361146">
        <w:rPr>
          <w:rFonts w:ascii="Times New Roman" w:hAnsi="Times New Roman"/>
          <w:sz w:val="28"/>
          <w:szCs w:val="28"/>
        </w:rPr>
        <w:t>.</w:t>
      </w:r>
      <w:r w:rsidR="00361146" w:rsidRPr="00361146">
        <w:rPr>
          <w:rFonts w:ascii="Times New Roman" w:hAnsi="Times New Roman"/>
          <w:sz w:val="28"/>
          <w:szCs w:val="28"/>
        </w:rPr>
        <w:t xml:space="preserve"> Задачи теоретической подготовки включают в себя следующие вопросы:</w:t>
      </w:r>
    </w:p>
    <w:p w:rsidR="00361146" w:rsidRP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>общие понятия о системе физического воспитания и о теории спорта;</w:t>
      </w:r>
    </w:p>
    <w:p w:rsidR="00361146" w:rsidRP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 xml:space="preserve">знание перспектив развития физической культуры и спорта в стране и мире; </w:t>
      </w:r>
    </w:p>
    <w:p w:rsidR="00361146" w:rsidRP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 xml:space="preserve">знание теории и практики </w:t>
      </w:r>
      <w:r>
        <w:rPr>
          <w:rFonts w:ascii="Times New Roman" w:hAnsi="Times New Roman"/>
          <w:sz w:val="28"/>
          <w:szCs w:val="28"/>
        </w:rPr>
        <w:t>вида спорта</w:t>
      </w:r>
      <w:r w:rsidRPr="00361146">
        <w:rPr>
          <w:rFonts w:ascii="Times New Roman" w:hAnsi="Times New Roman"/>
          <w:sz w:val="28"/>
          <w:szCs w:val="28"/>
        </w:rPr>
        <w:t xml:space="preserve">; </w:t>
      </w:r>
    </w:p>
    <w:p w:rsidR="00361146" w:rsidRP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 xml:space="preserve">знание вопросов психологической подготовки спортсмена; </w:t>
      </w:r>
    </w:p>
    <w:p w:rsidR="00361146" w:rsidRP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>знание вопросов гигиенического режима спортсмена, врачебного контроля и самоконтроля;</w:t>
      </w:r>
    </w:p>
    <w:p w:rsid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lastRenderedPageBreak/>
        <w:t>знание вопросов профилактики травматизма.</w:t>
      </w:r>
    </w:p>
    <w:p w:rsidR="00361146" w:rsidRPr="00387E74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перечень тем теоретических занятий.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Физическая культ</w:t>
      </w:r>
      <w:r>
        <w:rPr>
          <w:rFonts w:ascii="Times New Roman" w:hAnsi="Times New Roman"/>
          <w:sz w:val="28"/>
          <w:szCs w:val="28"/>
        </w:rPr>
        <w:t>ура и спорт в России.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Краткий обзор развития тяжелой</w:t>
      </w:r>
      <w:r>
        <w:rPr>
          <w:rFonts w:ascii="Times New Roman" w:hAnsi="Times New Roman"/>
          <w:sz w:val="28"/>
          <w:szCs w:val="28"/>
        </w:rPr>
        <w:t xml:space="preserve"> атлетики в России и за рубежом.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Краткие сведения о строени</w:t>
      </w:r>
      <w:r>
        <w:rPr>
          <w:rFonts w:ascii="Times New Roman" w:hAnsi="Times New Roman"/>
          <w:sz w:val="28"/>
          <w:szCs w:val="28"/>
        </w:rPr>
        <w:t>и и функциях организма человека.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Гигиена, закалива</w:t>
      </w:r>
      <w:r>
        <w:rPr>
          <w:rFonts w:ascii="Times New Roman" w:hAnsi="Times New Roman"/>
          <w:sz w:val="28"/>
          <w:szCs w:val="28"/>
        </w:rPr>
        <w:t>ние, режим и питание спортсмена.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Врачебный контроль, самоконтроль, оказание первой помощи, основы спортивного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7E74" w:rsidRPr="00387E74">
        <w:rPr>
          <w:rFonts w:ascii="Times New Roman" w:hAnsi="Times New Roman"/>
          <w:sz w:val="28"/>
          <w:szCs w:val="28"/>
        </w:rPr>
        <w:t>массажа.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Основы техники выполнения тяжелоатлетических упражнений.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Методика обучения тяжелоатлетов.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Методика тренировки тяжелоатлетов.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Планирование спортивной тренировки.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Краткие сведения о физиологических основах спортивной тренировки.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Психологическая подготовка.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Общая и специальная физическая подготовка.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Правила соревнований, их организация и проведение.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Места занятий. Оборудование и инвентарь.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Зачетные требования по теоретической подготовке.</w:t>
      </w:r>
    </w:p>
    <w:p w:rsidR="00FB2F4F" w:rsidRPr="00FB2F4F" w:rsidRDefault="00FB2F4F" w:rsidP="00FB2F4F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F4F">
        <w:rPr>
          <w:rFonts w:ascii="Times New Roman" w:hAnsi="Times New Roman"/>
          <w:sz w:val="28"/>
          <w:szCs w:val="28"/>
        </w:rPr>
        <w:t>Общая физическая подготовка. К общей физической подготовке относятся общеразвивающие упражнения и занятия другими видами спорта, осуществ</w:t>
      </w:r>
      <w:r w:rsidR="00C57F14">
        <w:rPr>
          <w:rFonts w:ascii="Times New Roman" w:hAnsi="Times New Roman"/>
          <w:sz w:val="28"/>
          <w:szCs w:val="28"/>
        </w:rPr>
        <w:t>л</w:t>
      </w:r>
      <w:r w:rsidRPr="00FB2F4F">
        <w:rPr>
          <w:rFonts w:ascii="Times New Roman" w:hAnsi="Times New Roman"/>
          <w:sz w:val="28"/>
          <w:szCs w:val="28"/>
        </w:rPr>
        <w:t xml:space="preserve">яется и применяется в разных объемах </w:t>
      </w:r>
      <w:r>
        <w:rPr>
          <w:rFonts w:ascii="Times New Roman" w:hAnsi="Times New Roman"/>
          <w:sz w:val="28"/>
          <w:szCs w:val="28"/>
        </w:rPr>
        <w:t>д</w:t>
      </w:r>
      <w:r w:rsidRPr="00FB2F4F">
        <w:rPr>
          <w:rFonts w:ascii="Times New Roman" w:hAnsi="Times New Roman"/>
          <w:sz w:val="28"/>
          <w:szCs w:val="28"/>
        </w:rPr>
        <w:t>ля всех учебных групп.</w:t>
      </w:r>
    </w:p>
    <w:p w:rsidR="00FB2F4F" w:rsidRPr="00FB2F4F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F4F">
        <w:rPr>
          <w:rFonts w:ascii="Times New Roman" w:hAnsi="Times New Roman"/>
          <w:sz w:val="28"/>
          <w:szCs w:val="28"/>
        </w:rPr>
        <w:t>Строевые упражнения. Понятие о строе: шеренга, фланг, фронт, тыл, ширина и глубина строя,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дистанция, интервал, направляющий, замыкающий. Выполнение команд. Расч</w:t>
      </w:r>
      <w:r w:rsidR="00E20117">
        <w:rPr>
          <w:rFonts w:ascii="Times New Roman" w:hAnsi="Times New Roman"/>
          <w:sz w:val="28"/>
          <w:szCs w:val="28"/>
        </w:rPr>
        <w:t>е</w:t>
      </w:r>
      <w:r w:rsidRPr="00FB2F4F">
        <w:rPr>
          <w:rFonts w:ascii="Times New Roman" w:hAnsi="Times New Roman"/>
          <w:sz w:val="28"/>
          <w:szCs w:val="28"/>
        </w:rPr>
        <w:t>т на группы.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Повороты.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Движение: строевым шагом, обычным, бегом, на носках, на пятках. Изменения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при беге и ходьбе.</w:t>
      </w:r>
    </w:p>
    <w:p w:rsidR="00FB2F4F" w:rsidRPr="00FB2F4F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F4F">
        <w:rPr>
          <w:rFonts w:ascii="Times New Roman" w:hAnsi="Times New Roman"/>
          <w:sz w:val="28"/>
          <w:szCs w:val="28"/>
        </w:rPr>
        <w:t>Общеразвивающие упражнения без предметов:</w:t>
      </w:r>
    </w:p>
    <w:p w:rsidR="00FB2F4F" w:rsidRPr="00FB2F4F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B2F4F">
        <w:rPr>
          <w:rFonts w:ascii="Times New Roman" w:hAnsi="Times New Roman"/>
          <w:sz w:val="28"/>
          <w:szCs w:val="28"/>
        </w:rPr>
        <w:t>пражнения для рук и плечевого пояса: движение руками из различных исходных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положений (стоя, сидя, л</w:t>
      </w:r>
      <w:r w:rsidR="00E20117">
        <w:rPr>
          <w:rFonts w:ascii="Times New Roman" w:hAnsi="Times New Roman"/>
          <w:sz w:val="28"/>
          <w:szCs w:val="28"/>
        </w:rPr>
        <w:t>е</w:t>
      </w:r>
      <w:r w:rsidRPr="00FB2F4F">
        <w:rPr>
          <w:rFonts w:ascii="Times New Roman" w:hAnsi="Times New Roman"/>
          <w:sz w:val="28"/>
          <w:szCs w:val="28"/>
        </w:rPr>
        <w:t>жа), сгибание, разгибание, вращение, махи, отведение,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приведение, рывковые движения руками одновременно и разноименно во время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шагом и бегом. Упражнения вдво</w:t>
      </w:r>
      <w:r w:rsidR="00E20117">
        <w:rPr>
          <w:rFonts w:ascii="Times New Roman" w:hAnsi="Times New Roman"/>
          <w:sz w:val="28"/>
          <w:szCs w:val="28"/>
        </w:rPr>
        <w:t>е</w:t>
      </w:r>
      <w:r w:rsidRPr="00FB2F4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 сопротивлением. Отталкивание;</w:t>
      </w:r>
    </w:p>
    <w:p w:rsidR="00FB2F4F" w:rsidRPr="00FB2F4F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B2F4F">
        <w:rPr>
          <w:rFonts w:ascii="Times New Roman" w:hAnsi="Times New Roman"/>
          <w:sz w:val="28"/>
          <w:szCs w:val="28"/>
        </w:rPr>
        <w:t>пражнения для шеи и туловища: наклоны, вращения и повороты головы. Наклоны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туловища впер</w:t>
      </w:r>
      <w:r w:rsidR="00E20117">
        <w:rPr>
          <w:rFonts w:ascii="Times New Roman" w:hAnsi="Times New Roman"/>
          <w:sz w:val="28"/>
          <w:szCs w:val="28"/>
        </w:rPr>
        <w:t>е</w:t>
      </w:r>
      <w:r w:rsidRPr="00FB2F4F">
        <w:rPr>
          <w:rFonts w:ascii="Times New Roman" w:hAnsi="Times New Roman"/>
          <w:sz w:val="28"/>
          <w:szCs w:val="28"/>
        </w:rPr>
        <w:t>д, назад, в стороны, круговые движения туловищем, повороты туловища,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сочетание поворотов и наклонов туловища, поднимание прямых и согнутых ног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положении л</w:t>
      </w:r>
      <w:r w:rsidR="00E20117">
        <w:rPr>
          <w:rFonts w:ascii="Times New Roman" w:hAnsi="Times New Roman"/>
          <w:sz w:val="28"/>
          <w:szCs w:val="28"/>
        </w:rPr>
        <w:t>е</w:t>
      </w:r>
      <w:r w:rsidRPr="00FB2F4F">
        <w:rPr>
          <w:rFonts w:ascii="Times New Roman" w:hAnsi="Times New Roman"/>
          <w:sz w:val="28"/>
          <w:szCs w:val="28"/>
        </w:rPr>
        <w:t>жа на спине, седы из положения л</w:t>
      </w:r>
      <w:r w:rsidR="00E20117">
        <w:rPr>
          <w:rFonts w:ascii="Times New Roman" w:hAnsi="Times New Roman"/>
          <w:sz w:val="28"/>
          <w:szCs w:val="28"/>
        </w:rPr>
        <w:t>е</w:t>
      </w:r>
      <w:r w:rsidRPr="00FB2F4F">
        <w:rPr>
          <w:rFonts w:ascii="Times New Roman" w:hAnsi="Times New Roman"/>
          <w:sz w:val="28"/>
          <w:szCs w:val="28"/>
        </w:rPr>
        <w:t>жа на спине;</w:t>
      </w:r>
    </w:p>
    <w:p w:rsidR="00FB2F4F" w:rsidRPr="00FB2F4F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B2F4F">
        <w:rPr>
          <w:rFonts w:ascii="Times New Roman" w:hAnsi="Times New Roman"/>
          <w:sz w:val="28"/>
          <w:szCs w:val="28"/>
        </w:rPr>
        <w:t>пражнения для ног: поднимание на носки, различные движения прямой и согнутой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ногой, приседания на одной и обеих ногах, выпады, перемены выпадов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дополнительными пружинящими движениями, прыжки на месте и т.д.;</w:t>
      </w:r>
    </w:p>
    <w:p w:rsidR="00FB2F4F" w:rsidRPr="00FB2F4F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FB2F4F">
        <w:rPr>
          <w:rFonts w:ascii="Times New Roman" w:hAnsi="Times New Roman"/>
          <w:sz w:val="28"/>
          <w:szCs w:val="28"/>
        </w:rPr>
        <w:t>пражнения для всех частей тела: сочетания движений различными частями тела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(приседания с наклоном впер</w:t>
      </w:r>
      <w:r w:rsidR="00E20117">
        <w:rPr>
          <w:rFonts w:ascii="Times New Roman" w:hAnsi="Times New Roman"/>
          <w:sz w:val="28"/>
          <w:szCs w:val="28"/>
        </w:rPr>
        <w:t>е</w:t>
      </w:r>
      <w:r w:rsidRPr="00FB2F4F">
        <w:rPr>
          <w:rFonts w:ascii="Times New Roman" w:hAnsi="Times New Roman"/>
          <w:sz w:val="28"/>
          <w:szCs w:val="28"/>
        </w:rPr>
        <w:t xml:space="preserve">д и </w:t>
      </w:r>
      <w:proofErr w:type="gramStart"/>
      <w:r w:rsidRPr="00FB2F4F">
        <w:rPr>
          <w:rFonts w:ascii="Times New Roman" w:hAnsi="Times New Roman"/>
          <w:sz w:val="28"/>
          <w:szCs w:val="28"/>
        </w:rPr>
        <w:t>движением</w:t>
      </w:r>
      <w:proofErr w:type="gramEnd"/>
      <w:r w:rsidRPr="00FB2F4F">
        <w:rPr>
          <w:rFonts w:ascii="Times New Roman" w:hAnsi="Times New Roman"/>
          <w:sz w:val="28"/>
          <w:szCs w:val="28"/>
        </w:rPr>
        <w:t xml:space="preserve"> и руками, выпады с наклоном и движениями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руками, выпады с наклоном и движениями туловища, вращение туловища с круговыми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движениями руками и др.), разноименные движения на координацию, упражнения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формирование правильной осанки, упражнения на растягивание и расслабление,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различные упражнения с сопротивлением партн</w:t>
      </w:r>
      <w:r w:rsidR="00E20117">
        <w:rPr>
          <w:rFonts w:ascii="Times New Roman" w:hAnsi="Times New Roman"/>
          <w:sz w:val="28"/>
          <w:szCs w:val="28"/>
        </w:rPr>
        <w:t>е</w:t>
      </w:r>
      <w:r w:rsidRPr="00FB2F4F">
        <w:rPr>
          <w:rFonts w:ascii="Times New Roman" w:hAnsi="Times New Roman"/>
          <w:sz w:val="28"/>
          <w:szCs w:val="28"/>
        </w:rPr>
        <w:t>ра, имитационные упражнения (имитация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техники пауэрлифтинга).</w:t>
      </w:r>
    </w:p>
    <w:p w:rsidR="00FB2F4F" w:rsidRPr="00FB2F4F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F4F">
        <w:rPr>
          <w:rFonts w:ascii="Times New Roman" w:hAnsi="Times New Roman"/>
          <w:sz w:val="28"/>
          <w:szCs w:val="28"/>
        </w:rPr>
        <w:t>Обще развивающие упражнения с предметом: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упражнения со скакалкой;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с гимнастической палкой;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с набивными мячами</w:t>
      </w:r>
    </w:p>
    <w:p w:rsidR="00FB2F4F" w:rsidRPr="00FB2F4F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F4F">
        <w:rPr>
          <w:rFonts w:ascii="Times New Roman" w:hAnsi="Times New Roman"/>
          <w:sz w:val="28"/>
          <w:szCs w:val="28"/>
        </w:rPr>
        <w:t>Упражнения на гимнастических снарядах: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на гимнастической скамейке;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на канате;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на гимнастическом козле;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на кольцах;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на брусьях;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на перекладине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B2F4F">
        <w:rPr>
          <w:rFonts w:ascii="Times New Roman" w:hAnsi="Times New Roman"/>
          <w:sz w:val="28"/>
          <w:szCs w:val="28"/>
        </w:rPr>
        <w:t>на гимнастической стенке</w:t>
      </w:r>
      <w:r>
        <w:rPr>
          <w:rFonts w:ascii="Times New Roman" w:hAnsi="Times New Roman"/>
          <w:sz w:val="28"/>
          <w:szCs w:val="28"/>
        </w:rPr>
        <w:t>.</w:t>
      </w:r>
    </w:p>
    <w:p w:rsidR="00FB2F4F" w:rsidRPr="00FB2F4F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F4F">
        <w:rPr>
          <w:rFonts w:ascii="Times New Roman" w:hAnsi="Times New Roman"/>
          <w:sz w:val="28"/>
          <w:szCs w:val="28"/>
        </w:rPr>
        <w:t>Упражнения из акробатики: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кувырки;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стойки;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перевороты;</w:t>
      </w:r>
      <w:r>
        <w:rPr>
          <w:rFonts w:ascii="Times New Roman" w:hAnsi="Times New Roman"/>
          <w:sz w:val="28"/>
          <w:szCs w:val="28"/>
        </w:rPr>
        <w:t xml:space="preserve"> прыжки на мини-батуте.</w:t>
      </w:r>
    </w:p>
    <w:p w:rsidR="00FB2F4F" w:rsidRPr="00FB2F4F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F4F">
        <w:rPr>
          <w:rFonts w:ascii="Times New Roman" w:hAnsi="Times New Roman"/>
          <w:sz w:val="28"/>
          <w:szCs w:val="28"/>
        </w:rPr>
        <w:t>Л</w:t>
      </w:r>
      <w:r w:rsidR="00E20117">
        <w:rPr>
          <w:rFonts w:ascii="Times New Roman" w:hAnsi="Times New Roman"/>
          <w:sz w:val="28"/>
          <w:szCs w:val="28"/>
        </w:rPr>
        <w:t>е</w:t>
      </w:r>
      <w:r w:rsidRPr="00FB2F4F">
        <w:rPr>
          <w:rFonts w:ascii="Times New Roman" w:hAnsi="Times New Roman"/>
          <w:sz w:val="28"/>
          <w:szCs w:val="28"/>
        </w:rPr>
        <w:t>гкая атлетика: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бег на короткие дистанции (30,60,100 м);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прыжки в длину с места и разбега;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прыжки в высоту с места;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метание диск</w:t>
      </w:r>
      <w:r>
        <w:rPr>
          <w:rFonts w:ascii="Times New Roman" w:hAnsi="Times New Roman"/>
          <w:sz w:val="28"/>
          <w:szCs w:val="28"/>
        </w:rPr>
        <w:t>а, гранаты, толкание ядра, гири.</w:t>
      </w:r>
    </w:p>
    <w:p w:rsidR="00FB2F4F" w:rsidRPr="00FB2F4F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F4F">
        <w:rPr>
          <w:rFonts w:ascii="Times New Roman" w:hAnsi="Times New Roman"/>
          <w:sz w:val="28"/>
          <w:szCs w:val="28"/>
        </w:rPr>
        <w:t>Спортивные игры: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баскетбол, волейбол, ручной мяч, бадминтон, настольный теннис, футбол;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спортив</w:t>
      </w:r>
      <w:r>
        <w:rPr>
          <w:rFonts w:ascii="Times New Roman" w:hAnsi="Times New Roman"/>
          <w:sz w:val="28"/>
          <w:szCs w:val="28"/>
        </w:rPr>
        <w:t>ные игры по упрощ</w:t>
      </w:r>
      <w:r w:rsidR="00E2011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 правилам.</w:t>
      </w:r>
    </w:p>
    <w:p w:rsidR="00FB2F4F" w:rsidRPr="00FB2F4F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F4F">
        <w:rPr>
          <w:rFonts w:ascii="Times New Roman" w:hAnsi="Times New Roman"/>
          <w:sz w:val="28"/>
          <w:szCs w:val="28"/>
        </w:rPr>
        <w:t>Подвижные игры: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игры с бегом, прыжками, с метаниями, с элементами сопротивления, перетягивание</w:t>
      </w:r>
      <w:r>
        <w:rPr>
          <w:rFonts w:ascii="Times New Roman" w:hAnsi="Times New Roman"/>
          <w:sz w:val="28"/>
          <w:szCs w:val="28"/>
        </w:rPr>
        <w:t xml:space="preserve"> каната, эстафеты.</w:t>
      </w:r>
    </w:p>
    <w:p w:rsidR="00FB2F4F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F4F">
        <w:rPr>
          <w:rFonts w:ascii="Times New Roman" w:hAnsi="Times New Roman"/>
          <w:sz w:val="28"/>
          <w:szCs w:val="28"/>
        </w:rPr>
        <w:t>Плавание: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для не умеющих плавать – овладение техникой плавания;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плавание на дистанцию 25, 50, 100 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прыжки, ныряние;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при</w:t>
      </w:r>
      <w:r w:rsidR="00E20117">
        <w:rPr>
          <w:rFonts w:ascii="Times New Roman" w:hAnsi="Times New Roman"/>
          <w:sz w:val="28"/>
          <w:szCs w:val="28"/>
        </w:rPr>
        <w:t>е</w:t>
      </w:r>
      <w:r w:rsidRPr="00FB2F4F">
        <w:rPr>
          <w:rFonts w:ascii="Times New Roman" w:hAnsi="Times New Roman"/>
          <w:sz w:val="28"/>
          <w:szCs w:val="28"/>
        </w:rPr>
        <w:t>мы спасения утопающих</w:t>
      </w:r>
      <w:r>
        <w:rPr>
          <w:rFonts w:ascii="Times New Roman" w:hAnsi="Times New Roman"/>
          <w:sz w:val="28"/>
          <w:szCs w:val="28"/>
        </w:rPr>
        <w:t>.</w:t>
      </w:r>
    </w:p>
    <w:p w:rsidR="00FB2F4F" w:rsidRPr="00171E69" w:rsidRDefault="00FB2F4F" w:rsidP="00171E69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E69">
        <w:rPr>
          <w:rFonts w:ascii="Times New Roman" w:hAnsi="Times New Roman"/>
          <w:sz w:val="28"/>
          <w:szCs w:val="28"/>
        </w:rPr>
        <w:t>Специальная физическая подготовка.</w:t>
      </w:r>
      <w:r w:rsidR="00171E69" w:rsidRPr="00171E69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Изучение и совершенствование техники тяжелоатлетических упражнений (для всех групп и этапов спортивной подготовки).</w:t>
      </w:r>
    </w:p>
    <w:p w:rsidR="00FB2F4F" w:rsidRPr="00FB2F4F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69">
        <w:rPr>
          <w:rFonts w:ascii="Times New Roman" w:hAnsi="Times New Roman"/>
          <w:b/>
          <w:color w:val="17365D" w:themeColor="text2" w:themeShade="BF"/>
          <w:sz w:val="28"/>
          <w:szCs w:val="28"/>
        </w:rPr>
        <w:t>Рывок.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Стартовое положение. Подход к штанге, постановка ног в исходное положение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старте. Способы захвата и оптимальная ширина хвата в рывке. Способы определения ширины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захвата. Положение ног, туловища, рук и головы на старте, величины углов в голеностопных,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 xml:space="preserve">коленных и тазобедренных суставах. Разновидности старта </w:t>
      </w:r>
      <w:r>
        <w:rPr>
          <w:rFonts w:ascii="Times New Roman" w:hAnsi="Times New Roman"/>
          <w:sz w:val="28"/>
          <w:szCs w:val="28"/>
        </w:rPr>
        <w:t>(</w:t>
      </w:r>
      <w:r w:rsidRPr="00FB2F4F">
        <w:rPr>
          <w:rFonts w:ascii="Times New Roman" w:hAnsi="Times New Roman"/>
          <w:sz w:val="28"/>
          <w:szCs w:val="28"/>
        </w:rPr>
        <w:t>статический, динамичес</w:t>
      </w:r>
      <w:r>
        <w:rPr>
          <w:rFonts w:ascii="Times New Roman" w:hAnsi="Times New Roman"/>
          <w:sz w:val="28"/>
          <w:szCs w:val="28"/>
        </w:rPr>
        <w:t>кий)</w:t>
      </w:r>
      <w:r w:rsidRPr="00FB2F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 xml:space="preserve">Дыхание перед </w:t>
      </w:r>
      <w:r>
        <w:rPr>
          <w:rFonts w:ascii="Times New Roman" w:hAnsi="Times New Roman"/>
          <w:sz w:val="28"/>
          <w:szCs w:val="28"/>
        </w:rPr>
        <w:t xml:space="preserve">началом выполнения упражнения. </w:t>
      </w:r>
      <w:r w:rsidRPr="00FB2F4F">
        <w:rPr>
          <w:rFonts w:ascii="Times New Roman" w:hAnsi="Times New Roman"/>
          <w:sz w:val="28"/>
          <w:szCs w:val="28"/>
        </w:rPr>
        <w:t>Поднимание штанги до ухода в подсед – тяга, подрыв. Направление и скорость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движения штанги во второй фазе тяги. Работа мышц разгибателей и туловища. Положение ног,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туловища и рук перед подрывом.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Подрыв – вторая, заключительная часть движения до подседа. Направление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скорость движения штанги. Перемещение звеньев тела атлета в подрыве. Плечевой пояс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 xml:space="preserve">ведущее звено кинематической цепи. Изменение соотношения центра тяжести тела атлета </w:t>
      </w:r>
      <w:proofErr w:type="gramStart"/>
      <w:r w:rsidRPr="00FB2F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71E69"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штанги</w:t>
      </w:r>
      <w:proofErr w:type="gramEnd"/>
      <w:r w:rsidRPr="00FB2F4F">
        <w:rPr>
          <w:rFonts w:ascii="Times New Roman" w:hAnsi="Times New Roman"/>
          <w:sz w:val="28"/>
          <w:szCs w:val="28"/>
        </w:rPr>
        <w:t xml:space="preserve"> в тяге и подрыве, их сближение к началу подрыва. Работа рук в заключительной части</w:t>
      </w:r>
      <w:r w:rsidR="00171E69"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 xml:space="preserve">подрыва. </w:t>
      </w:r>
      <w:r w:rsidRPr="00FB2F4F">
        <w:rPr>
          <w:rFonts w:ascii="Times New Roman" w:hAnsi="Times New Roman"/>
          <w:sz w:val="28"/>
          <w:szCs w:val="28"/>
        </w:rPr>
        <w:lastRenderedPageBreak/>
        <w:t>Порядок включения в работу медленных и быстрых двигательных единиц при</w:t>
      </w:r>
      <w:r w:rsidR="00171E69"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выполнении рывка. Динамическая, кинематическая и ритмическая структура тяги и подрыва.</w:t>
      </w:r>
      <w:r w:rsidR="00171E69"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Уход в подсед. Действия атлета при уходе в подсед, способствующие дальнейшему</w:t>
      </w:r>
      <w:r w:rsidR="00171E69"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подъему штанги. Способы ухода в подсед</w:t>
      </w:r>
      <w:r w:rsidR="00171E69">
        <w:rPr>
          <w:rFonts w:ascii="Times New Roman" w:hAnsi="Times New Roman"/>
          <w:sz w:val="28"/>
          <w:szCs w:val="28"/>
        </w:rPr>
        <w:t xml:space="preserve"> (</w:t>
      </w:r>
      <w:r w:rsidRPr="00FB2F4F">
        <w:rPr>
          <w:rFonts w:ascii="Times New Roman" w:hAnsi="Times New Roman"/>
          <w:sz w:val="28"/>
          <w:szCs w:val="28"/>
        </w:rPr>
        <w:t>разножка, ножницы</w:t>
      </w:r>
      <w:r w:rsidR="00171E69">
        <w:rPr>
          <w:rFonts w:ascii="Times New Roman" w:hAnsi="Times New Roman"/>
          <w:sz w:val="28"/>
          <w:szCs w:val="28"/>
        </w:rPr>
        <w:t>)</w:t>
      </w:r>
      <w:r w:rsidRPr="00FB2F4F">
        <w:rPr>
          <w:rFonts w:ascii="Times New Roman" w:hAnsi="Times New Roman"/>
          <w:sz w:val="28"/>
          <w:szCs w:val="28"/>
        </w:rPr>
        <w:t>. Направление движения штанги</w:t>
      </w:r>
      <w:r w:rsidR="00171E69"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и атлета при уходе в подсед. Безопорная и опорная фазы подседа. Площадь опоры и центр</w:t>
      </w:r>
      <w:r w:rsidR="00171E69"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тяжести системы в подседе. Зависимость высоты фиксации штанги в подседе от подвижности в</w:t>
      </w:r>
      <w:r w:rsidR="00171E69"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голеностопных, коленных и тазобедренных суставах. Величина углов в этих суставах.</w:t>
      </w:r>
      <w:r w:rsidR="00171E69"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Вставание из подседа. Биомеханические условия сохранения равновесия и вставания</w:t>
      </w:r>
      <w:r w:rsidR="00171E69"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в разных способах подседа. Порядок выпрямления и составления ног при вставании. Фиксация</w:t>
      </w:r>
      <w:r w:rsidR="00171E69"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и опускание штанги на помост. Дыхание при выполнении рывка.</w:t>
      </w:r>
    </w:p>
    <w:p w:rsidR="00387E74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71E69">
        <w:rPr>
          <w:rFonts w:ascii="Times New Roman" w:hAnsi="Times New Roman"/>
          <w:b/>
          <w:color w:val="17365D" w:themeColor="text2" w:themeShade="BF"/>
          <w:sz w:val="28"/>
          <w:szCs w:val="28"/>
        </w:rPr>
        <w:t>Толчок.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Основные различия в технике выполнения рывка и толчка. Подъем штанги на грудь.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Стартовое положение. Постановка ног под гриф штанги. Ширина хвата, захват, величины углов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в голеностопных, коленных и тазобедренных суставах. Расположение звеньев тела 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друг друга и штанги в пространстве.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Тяга. Направление и скорость движения штанги в первой и второй фазах тяги.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Кинематика суставных перемещений и усилий атлета в тяже и подрыве. Наиболее рациональное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расположение звеньев тела в граничный момент между тягой и подрывом. </w:t>
      </w:r>
      <w:proofErr w:type="spellStart"/>
      <w:r w:rsidRPr="00171E69">
        <w:rPr>
          <w:rFonts w:ascii="Times New Roman" w:hAnsi="Times New Roman"/>
          <w:sz w:val="28"/>
          <w:szCs w:val="28"/>
        </w:rPr>
        <w:t>Ритмовая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подрыва. Различия в характере выполнения подведения коленей в рывке и при подъеме штанги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на грудь для толчка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1E69">
        <w:rPr>
          <w:rFonts w:ascii="Times New Roman" w:hAnsi="Times New Roman"/>
          <w:sz w:val="28"/>
          <w:szCs w:val="28"/>
        </w:rPr>
        <w:t>скорость и высота вылета снаряда в подрыве. Основные факторы,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предопределяющие величину скорости и высоты вылета штанги.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Подсед. Разновидности ухода в подсед </w:t>
      </w:r>
      <w:r>
        <w:rPr>
          <w:rFonts w:ascii="Times New Roman" w:hAnsi="Times New Roman"/>
          <w:sz w:val="28"/>
          <w:szCs w:val="28"/>
        </w:rPr>
        <w:t>(</w:t>
      </w:r>
      <w:r w:rsidRPr="00171E69">
        <w:rPr>
          <w:rFonts w:ascii="Times New Roman" w:hAnsi="Times New Roman"/>
          <w:sz w:val="28"/>
          <w:szCs w:val="28"/>
        </w:rPr>
        <w:t>разножка, ножницы</w:t>
      </w:r>
      <w:r>
        <w:rPr>
          <w:rFonts w:ascii="Times New Roman" w:hAnsi="Times New Roman"/>
          <w:sz w:val="28"/>
          <w:szCs w:val="28"/>
        </w:rPr>
        <w:t>)</w:t>
      </w:r>
      <w:r w:rsidRPr="00171E69">
        <w:rPr>
          <w:rFonts w:ascii="Times New Roman" w:hAnsi="Times New Roman"/>
          <w:sz w:val="28"/>
          <w:szCs w:val="28"/>
        </w:rPr>
        <w:t>. Быстрота и глубина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ухода в подсед, порядок перестановки ног при уходе в подсед разными способами. Безопорная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опорная фазы подседа. Взаимодействие атлета со штангой в безопорной и опорной фазах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подседа. Техника подведения рук под гриф штанги. Биомеханические условия равновесия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устойчивости в подседе. Положение ног, туловища и рук в подседе.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Вставание из под седа. Порядок перемещения звеньев тела.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Вставание из подседа. Порядок перемещения звеньев тела при вставании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составлении ног, не вызывающих резких смещений снаряда в </w:t>
      </w:r>
      <w:proofErr w:type="spellStart"/>
      <w:r w:rsidRPr="00171E69">
        <w:rPr>
          <w:rFonts w:ascii="Times New Roman" w:hAnsi="Times New Roman"/>
          <w:sz w:val="28"/>
          <w:szCs w:val="28"/>
        </w:rPr>
        <w:t>сагитальной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и фронтальной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плоскостях</w:t>
      </w:r>
      <w:r>
        <w:rPr>
          <w:rFonts w:ascii="Times New Roman" w:hAnsi="Times New Roman"/>
          <w:sz w:val="28"/>
          <w:szCs w:val="28"/>
        </w:rPr>
        <w:t>.</w:t>
      </w:r>
    </w:p>
    <w:p w:rsidR="00171E69" w:rsidRPr="00171E69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71E69">
        <w:rPr>
          <w:rFonts w:ascii="Times New Roman" w:hAnsi="Times New Roman"/>
          <w:b/>
          <w:color w:val="17365D" w:themeColor="text2" w:themeShade="BF"/>
          <w:sz w:val="28"/>
          <w:szCs w:val="28"/>
        </w:rPr>
        <w:t>Подъем штанги от груди.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Положение ног, туловища, головы и рук на старте. Предварительный </w:t>
      </w:r>
      <w:proofErr w:type="spellStart"/>
      <w:r w:rsidRPr="00171E69">
        <w:rPr>
          <w:rFonts w:ascii="Times New Roman" w:hAnsi="Times New Roman"/>
          <w:sz w:val="28"/>
          <w:szCs w:val="28"/>
        </w:rPr>
        <w:t>полуподсед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перед выталкиванием. Направление, амплитуда и скорость </w:t>
      </w:r>
      <w:proofErr w:type="spellStart"/>
      <w:r w:rsidRPr="00171E69">
        <w:rPr>
          <w:rFonts w:ascii="Times New Roman" w:hAnsi="Times New Roman"/>
          <w:sz w:val="28"/>
          <w:szCs w:val="28"/>
        </w:rPr>
        <w:t>полуподседа</w:t>
      </w:r>
      <w:proofErr w:type="spellEnd"/>
      <w:r w:rsidRPr="00171E69">
        <w:rPr>
          <w:rFonts w:ascii="Times New Roman" w:hAnsi="Times New Roman"/>
          <w:sz w:val="28"/>
          <w:szCs w:val="28"/>
        </w:rPr>
        <w:t>. Положение звеньев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тела перед началом выталкивания. Расположение ОЦТ над площадью опоры. Выталкивание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штанги от груди. Работа ног, туловища и рук при выталкивании. Динамика усилий,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использование упругих и реактивных сил в толчке. </w:t>
      </w:r>
      <w:proofErr w:type="spellStart"/>
      <w:r w:rsidRPr="00171E69">
        <w:rPr>
          <w:rFonts w:ascii="Times New Roman" w:hAnsi="Times New Roman"/>
          <w:sz w:val="28"/>
          <w:szCs w:val="28"/>
        </w:rPr>
        <w:t>Ритмовая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структура толчка. Быстрота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выполнения фазы торможения в </w:t>
      </w:r>
      <w:proofErr w:type="spellStart"/>
      <w:r w:rsidRPr="00171E69">
        <w:rPr>
          <w:rFonts w:ascii="Times New Roman" w:hAnsi="Times New Roman"/>
          <w:sz w:val="28"/>
          <w:szCs w:val="28"/>
        </w:rPr>
        <w:t>полуседе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– главный фактор, предопределяющий величину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опорных реакций и высоту вылета штанги при выталкивании. Траектория движения штанги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lastRenderedPageBreak/>
        <w:t xml:space="preserve">выполнении </w:t>
      </w:r>
      <w:proofErr w:type="spellStart"/>
      <w:r w:rsidRPr="00171E69">
        <w:rPr>
          <w:rFonts w:ascii="Times New Roman" w:hAnsi="Times New Roman"/>
          <w:sz w:val="28"/>
          <w:szCs w:val="28"/>
        </w:rPr>
        <w:t>полуприседа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и выталкивания. Направление, скорость и а</w:t>
      </w:r>
      <w:r>
        <w:rPr>
          <w:rFonts w:ascii="Times New Roman" w:hAnsi="Times New Roman"/>
          <w:sz w:val="28"/>
          <w:szCs w:val="28"/>
        </w:rPr>
        <w:t>м</w:t>
      </w:r>
      <w:r w:rsidRPr="00171E69">
        <w:rPr>
          <w:rFonts w:ascii="Times New Roman" w:hAnsi="Times New Roman"/>
          <w:sz w:val="28"/>
          <w:szCs w:val="28"/>
        </w:rPr>
        <w:t>плитуда выталкивания.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Уход в подсед после толчка. Отталкивание от снаряда. Порядок перестановки ног при уходе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подсед, рациональное положение ног, туловища и рук в подседе. Жесткое 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между звеньями тела в подседе. Вставание из подседа. Выпрямление и 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перестановки ног. Фиксация веса и техника опускания штанги на помост. Дыхание атлета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выполнении толчка.</w:t>
      </w:r>
    </w:p>
    <w:p w:rsidR="00171E69" w:rsidRPr="00171E69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71E69">
        <w:rPr>
          <w:rFonts w:ascii="Times New Roman" w:hAnsi="Times New Roman"/>
          <w:b/>
          <w:color w:val="17365D" w:themeColor="text2" w:themeShade="BF"/>
          <w:sz w:val="28"/>
          <w:szCs w:val="28"/>
        </w:rPr>
        <w:t>Совершенствование техники рывка.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Целостное и расчлененное выполнение отдельных периодов и фаз движения.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Специально-вспомогательные упражнения: рывок в </w:t>
      </w:r>
      <w:proofErr w:type="spellStart"/>
      <w:r w:rsidRPr="00171E69">
        <w:rPr>
          <w:rFonts w:ascii="Times New Roman" w:hAnsi="Times New Roman"/>
          <w:sz w:val="28"/>
          <w:szCs w:val="28"/>
        </w:rPr>
        <w:t>полуприсед</w:t>
      </w:r>
      <w:proofErr w:type="spellEnd"/>
      <w:r w:rsidRPr="00171E69">
        <w:rPr>
          <w:rFonts w:ascii="Times New Roman" w:hAnsi="Times New Roman"/>
          <w:sz w:val="28"/>
          <w:szCs w:val="28"/>
        </w:rPr>
        <w:t>, рывок без подседа, рывок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виса, рывок с плинтов, рывок стоя на возвышении, тяга рывковая с подрывом и без подрыва,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приседания со штангой на выпрямленных руках. Выполнение тяги рывковой с различными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отягощениями в быстром, среднем и медленном темпе. Применение пассивного растяжения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мышц перед выполнением рывка и после него. Ударный метод развития взрывной силы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совершенствования элементов техники с повышением реактивной способности нервно-мышечного аппарата. </w:t>
      </w:r>
      <w:proofErr w:type="spellStart"/>
      <w:r w:rsidRPr="00171E69">
        <w:rPr>
          <w:rFonts w:ascii="Times New Roman" w:hAnsi="Times New Roman"/>
          <w:sz w:val="28"/>
          <w:szCs w:val="28"/>
        </w:rPr>
        <w:t>Электростимуляционная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избирательная тренировка отдельных мышц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мышечных групп.</w:t>
      </w:r>
    </w:p>
    <w:p w:rsidR="00361146" w:rsidRDefault="00361146" w:rsidP="00171E69">
      <w:pPr>
        <w:spacing w:after="0" w:line="240" w:lineRule="auto"/>
        <w:ind w:firstLine="705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171E69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71E69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Совершенствование техники толчка. </w:t>
      </w:r>
      <w:r w:rsidRPr="00171E69">
        <w:rPr>
          <w:rFonts w:ascii="Times New Roman" w:hAnsi="Times New Roman"/>
          <w:sz w:val="28"/>
          <w:szCs w:val="28"/>
        </w:rPr>
        <w:t xml:space="preserve">Целостный и расчлененный метод выполнения классического толчка. Специально-вспомогательные упражнения: подъем на грудь в </w:t>
      </w:r>
      <w:proofErr w:type="spellStart"/>
      <w:r w:rsidRPr="00171E69">
        <w:rPr>
          <w:rFonts w:ascii="Times New Roman" w:hAnsi="Times New Roman"/>
          <w:sz w:val="28"/>
          <w:szCs w:val="28"/>
        </w:rPr>
        <w:t>полуприсед</w:t>
      </w:r>
      <w:proofErr w:type="spellEnd"/>
      <w:r w:rsidRPr="00171E69">
        <w:rPr>
          <w:rFonts w:ascii="Times New Roman" w:hAnsi="Times New Roman"/>
          <w:sz w:val="28"/>
          <w:szCs w:val="28"/>
        </w:rPr>
        <w:t>, подъем на грудь с виса, подъем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грудь с подставок, стоя на возвышении, тяга толчковая с подрывом и без подрыва, приседания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со штангой на груди и на плечах, </w:t>
      </w:r>
      <w:proofErr w:type="spellStart"/>
      <w:r w:rsidRPr="00171E69">
        <w:rPr>
          <w:rFonts w:ascii="Times New Roman" w:hAnsi="Times New Roman"/>
          <w:sz w:val="28"/>
          <w:szCs w:val="28"/>
        </w:rPr>
        <w:t>швунг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толчковый, </w:t>
      </w:r>
      <w:proofErr w:type="spellStart"/>
      <w:r w:rsidRPr="00171E69">
        <w:rPr>
          <w:rFonts w:ascii="Times New Roman" w:hAnsi="Times New Roman"/>
          <w:sz w:val="28"/>
          <w:szCs w:val="28"/>
        </w:rPr>
        <w:t>швунг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без подседа, толчок штанги из-за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головы, </w:t>
      </w:r>
      <w:proofErr w:type="spellStart"/>
      <w:r w:rsidRPr="00171E69">
        <w:rPr>
          <w:rFonts w:ascii="Times New Roman" w:hAnsi="Times New Roman"/>
          <w:sz w:val="28"/>
          <w:szCs w:val="28"/>
        </w:rPr>
        <w:t>полутолчок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штанги с различными отягощениями. Варьирование темпов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упражнений. Применение пассивного и активного растяжения мышц. </w:t>
      </w:r>
      <w:proofErr w:type="spellStart"/>
      <w:r w:rsidRPr="00171E69">
        <w:rPr>
          <w:rFonts w:ascii="Times New Roman" w:hAnsi="Times New Roman"/>
          <w:sz w:val="28"/>
          <w:szCs w:val="28"/>
        </w:rPr>
        <w:t>Электростимуляционная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тренировка мышц.</w:t>
      </w:r>
    </w:p>
    <w:p w:rsidR="00171E69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71E69">
        <w:rPr>
          <w:rFonts w:ascii="Times New Roman" w:hAnsi="Times New Roman"/>
          <w:b/>
          <w:color w:val="17365D" w:themeColor="text2" w:themeShade="BF"/>
          <w:sz w:val="28"/>
          <w:szCs w:val="28"/>
        </w:rPr>
        <w:t>Контроль за процессом становления и совершенствования технического мастерства тяжелоатлетов.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Причинно-следственные связи возникновения ошибок, их систематизация.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за техникой выполнения упражнений с помощью технических средств. Критерий 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мастерства: траектория движения штанги, вертикальная составляющая реакции опоры, скорость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и ускорение движения штанги, высота подъема, высота достижения максимальной скорости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движения снаряда, изменения углов в суставах, порядок и характер возбуждения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мышечных групп. Две фазы приложения усилий, две фазы ускорения и увеличения скорости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движения штанги. Ритм выполнения отдельных периодов и фаз движения. Амплитуда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соотношения характеристик техники. Параметры отклонения штанги от вертикали в тяге,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подрыве и при уходе в подсед.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Траектория, сила реакции опоры, скорость и ускорение движения штанги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выталкивании. Отклонение траектории от </w:t>
      </w:r>
      <w:r w:rsidRPr="00171E69">
        <w:rPr>
          <w:rFonts w:ascii="Times New Roman" w:hAnsi="Times New Roman"/>
          <w:sz w:val="28"/>
          <w:szCs w:val="28"/>
        </w:rPr>
        <w:lastRenderedPageBreak/>
        <w:t>вертикали при выполнении толчка от груди.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Временные и амплитудные соотношения характеристик техники при толчке штанги от груди</w:t>
      </w:r>
      <w:r>
        <w:rPr>
          <w:rFonts w:ascii="Times New Roman" w:hAnsi="Times New Roman"/>
          <w:sz w:val="28"/>
          <w:szCs w:val="28"/>
        </w:rPr>
        <w:t>.</w:t>
      </w:r>
    </w:p>
    <w:p w:rsidR="00171E69" w:rsidRDefault="00171E69" w:rsidP="00171E69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специфических качеств тяжелоатлета (</w:t>
      </w:r>
      <w:r w:rsidRPr="00171E69">
        <w:rPr>
          <w:rFonts w:ascii="Times New Roman" w:hAnsi="Times New Roman"/>
          <w:sz w:val="28"/>
          <w:szCs w:val="28"/>
        </w:rPr>
        <w:t>упражнения со штангой, другими спортивными снарядами, без снарядов</w:t>
      </w:r>
      <w:r>
        <w:rPr>
          <w:rFonts w:ascii="Times New Roman" w:hAnsi="Times New Roman"/>
          <w:sz w:val="28"/>
          <w:szCs w:val="28"/>
        </w:rPr>
        <w:t>).</w:t>
      </w:r>
    </w:p>
    <w:p w:rsidR="00171E69" w:rsidRPr="00171E69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>Рывок и специальные упражнения со штангой для рывка.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Рывок в </w:t>
      </w:r>
      <w:proofErr w:type="spellStart"/>
      <w:r w:rsidRPr="00171E69">
        <w:rPr>
          <w:rFonts w:ascii="Times New Roman" w:hAnsi="Times New Roman"/>
          <w:sz w:val="28"/>
          <w:szCs w:val="28"/>
        </w:rPr>
        <w:t>полуприсед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. Рывок в </w:t>
      </w:r>
      <w:proofErr w:type="spellStart"/>
      <w:r w:rsidRPr="00171E69">
        <w:rPr>
          <w:rFonts w:ascii="Times New Roman" w:hAnsi="Times New Roman"/>
          <w:sz w:val="28"/>
          <w:szCs w:val="28"/>
        </w:rPr>
        <w:t>полуприсед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с виса: исходное положение грифа штанги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ниже, на уровне и выше колен. Рывок в </w:t>
      </w:r>
      <w:proofErr w:type="spellStart"/>
      <w:r w:rsidRPr="00171E69">
        <w:rPr>
          <w:rFonts w:ascii="Times New Roman" w:hAnsi="Times New Roman"/>
          <w:sz w:val="28"/>
          <w:szCs w:val="28"/>
        </w:rPr>
        <w:t>полуприсед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с подставок. Рывок без подседа. Рывок без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подседа с виса. Рывок без подседа с подставок. Рывок с подседом «ножницы» с виса, с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подставок. Рывок с подседом «разножка» с виса, с подставок. Тяга рывковая стоя на подставке: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выполняется с подрывом и без подрыва. Подъем штанги на грудь рывковым хватом. Приседания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со штангой на выпрямленных руках. Подсед из исходного положения со штангой на груди или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плечах.</w:t>
      </w:r>
    </w:p>
    <w:p w:rsidR="00171E69" w:rsidRPr="00171E69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>Толчок и специальные упражнения со штангой для толчка.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Подъем штанги на грудь в </w:t>
      </w:r>
      <w:proofErr w:type="spellStart"/>
      <w:r w:rsidRPr="00171E69">
        <w:rPr>
          <w:rFonts w:ascii="Times New Roman" w:hAnsi="Times New Roman"/>
          <w:sz w:val="28"/>
          <w:szCs w:val="28"/>
        </w:rPr>
        <w:t>полуприсед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. Подъем штанги на грудь в </w:t>
      </w:r>
      <w:proofErr w:type="spellStart"/>
      <w:r w:rsidRPr="00171E69">
        <w:rPr>
          <w:rFonts w:ascii="Times New Roman" w:hAnsi="Times New Roman"/>
          <w:sz w:val="28"/>
          <w:szCs w:val="28"/>
        </w:rPr>
        <w:t>полуприсед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с виса,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с подставок. Подъем штанги на грудь способом «разножка» и «ножницы» с виса, с подставок.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Тяга толчковая. Тяга толчковая без подрыва с подставок, с виса. Тяга толчковая стоя на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подставке: выполняется с подрывом и без подрыва. Толчок штанги со стоек. </w:t>
      </w:r>
      <w:proofErr w:type="spellStart"/>
      <w:r w:rsidRPr="00171E69">
        <w:rPr>
          <w:rFonts w:ascii="Times New Roman" w:hAnsi="Times New Roman"/>
          <w:sz w:val="28"/>
          <w:szCs w:val="28"/>
        </w:rPr>
        <w:t>Швунг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толчковый.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E69">
        <w:rPr>
          <w:rFonts w:ascii="Times New Roman" w:hAnsi="Times New Roman"/>
          <w:sz w:val="28"/>
          <w:szCs w:val="28"/>
        </w:rPr>
        <w:t>Швунг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толчковый со стоек. Толчок с </w:t>
      </w:r>
      <w:proofErr w:type="spellStart"/>
      <w:r w:rsidRPr="00171E69">
        <w:rPr>
          <w:rFonts w:ascii="Times New Roman" w:hAnsi="Times New Roman"/>
          <w:sz w:val="28"/>
          <w:szCs w:val="28"/>
        </w:rPr>
        <w:t>падачи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партнеров. Толчок штанги из-за головы. Толчок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штанги от груди широким хватом. </w:t>
      </w:r>
      <w:proofErr w:type="spellStart"/>
      <w:r w:rsidRPr="00171E69">
        <w:rPr>
          <w:rFonts w:ascii="Times New Roman" w:hAnsi="Times New Roman"/>
          <w:sz w:val="28"/>
          <w:szCs w:val="28"/>
        </w:rPr>
        <w:t>Полутолчок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штанги: исходное положение со штангой на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груди или плечах.</w:t>
      </w:r>
    </w:p>
    <w:p w:rsidR="00171E69" w:rsidRPr="00171E69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>Специальные упражнения со штангой общего назначения.</w:t>
      </w:r>
      <w:r w:rsid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Рывковые упражнения и подъемы штанги различными способами и с различного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исходного положения. Приседания со штангой на плечах, на груди, способом «ножницы».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Ходьба со штангой на груди или на плечах способом «ножницы». Жим штанги ногами. Наклоны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со штангой на плечах. Жим со стоек. </w:t>
      </w:r>
      <w:proofErr w:type="spellStart"/>
      <w:r w:rsidRPr="00171E69">
        <w:rPr>
          <w:rFonts w:ascii="Times New Roman" w:hAnsi="Times New Roman"/>
          <w:sz w:val="28"/>
          <w:szCs w:val="28"/>
        </w:rPr>
        <w:t>Швунг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E69">
        <w:rPr>
          <w:rFonts w:ascii="Times New Roman" w:hAnsi="Times New Roman"/>
          <w:sz w:val="28"/>
          <w:szCs w:val="28"/>
        </w:rPr>
        <w:t>жимовой</w:t>
      </w:r>
      <w:proofErr w:type="spellEnd"/>
      <w:r w:rsidRPr="00171E69">
        <w:rPr>
          <w:rFonts w:ascii="Times New Roman" w:hAnsi="Times New Roman"/>
          <w:sz w:val="28"/>
          <w:szCs w:val="28"/>
        </w:rPr>
        <w:t>, Жим широким и узким хватом, сидя,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лежа, из-за головы, от нижней части груди, выше груди, одной рукой. Прыжки со штангой на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груди и на плечах.</w:t>
      </w:r>
    </w:p>
    <w:p w:rsidR="00171E69" w:rsidRPr="00171E69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>Упражнения в изометрическом и уступающем режимах работы мышц</w:t>
      </w:r>
      <w:r w:rsid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. </w:t>
      </w:r>
      <w:r w:rsidRPr="00171E69">
        <w:rPr>
          <w:rFonts w:ascii="Times New Roman" w:hAnsi="Times New Roman"/>
          <w:sz w:val="28"/>
          <w:szCs w:val="28"/>
        </w:rPr>
        <w:t>Упоры на закрепленном грифе штанги в различных фазах рывка: в положении старта,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на уровне коленей, на высоте нижней трети бедра, на высоте середины бедер, на высоте начала,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середины, конца подрыва, в положении подседа и определенных моментов всасывания из-за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подседа. Медленное опускание штанги на помост или до положения в висе. Медленное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опускание штанги, сгибая ноги и туловище. Медленное приседание в подсед со штангой на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прямых руках. Сочетания упражнений в различных режимах работы мышц. Вышеописанные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упражнения, но отличающиеся шириной хвата и амплитудой движения, т.е. для толчка. Упоры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на закрепленном грифе в различных фазах толчка от груди и вставания из-за подседа: в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E69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171E69">
        <w:rPr>
          <w:rFonts w:ascii="Times New Roman" w:hAnsi="Times New Roman"/>
          <w:sz w:val="28"/>
          <w:szCs w:val="28"/>
        </w:rPr>
        <w:t xml:space="preserve"> в начале посыла штанги вверх; в </w:t>
      </w:r>
      <w:r w:rsidRPr="00171E69">
        <w:rPr>
          <w:rFonts w:ascii="Times New Roman" w:hAnsi="Times New Roman"/>
          <w:sz w:val="28"/>
          <w:szCs w:val="28"/>
        </w:rPr>
        <w:lastRenderedPageBreak/>
        <w:t>конце посыла; в подседе в «ножницы»; в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различных положениях вставания из-за подседа. Медленное приседание со штангой на груди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или на плечах. Медленное приседание со штангой на прямых руках в подседе «ножницы».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Упражнения при комбинации режимов мышечной деятельности.</w:t>
      </w:r>
    </w:p>
    <w:p w:rsidR="00171E69" w:rsidRPr="00171E69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Упражнения с гирями </w:t>
      </w:r>
      <w:r w:rsidR="00990B34" w:rsidRP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>(</w:t>
      </w:r>
      <w:r w:rsidRP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>16, 24, 32 кг</w:t>
      </w:r>
      <w:r w:rsidR="00990B34" w:rsidRP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). </w:t>
      </w:r>
      <w:r w:rsidRPr="00171E69">
        <w:rPr>
          <w:rFonts w:ascii="Times New Roman" w:hAnsi="Times New Roman"/>
          <w:sz w:val="28"/>
          <w:szCs w:val="28"/>
        </w:rPr>
        <w:t>Подъем к плечу одной и двух гирь, одной и двумя руками, махом, силой; выжимание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или толчок одной и двух гирь, одной и двумя руками, одновременно и попеременно; вырывание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гири одной и двумя руками; бросание гири одной и двумя руками, в высоту, вперед, назад, в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сторону; жонглирование одной и двумя гирями, одному и с партнерами. Выполнение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упражнений с гирями в положении стоя, сидя, лежа. Имитация рывка и толчка.</w:t>
      </w:r>
    </w:p>
    <w:p w:rsidR="00171E69" w:rsidRPr="00171E69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>Упражнения с г</w:t>
      </w:r>
      <w:r w:rsidR="00990B34" w:rsidRP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>антелями (вес гантелей до 12 кг).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Сгибание и разгибание рук в локтевых суставах, выжимание, поднимание рук вверх,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вперед, в стороны, дугами вперед, внутрь, без поворотов и с поворотами туловища вправо,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влево, разведение рук в стороны без поворота с поворотом туловища, повороты, наклоны и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движения туловища по кругу в различных направлениях без движений и с движениями рук,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приседания, выпады а различных направлениях, прыжки с гантелями, прикрепленными к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стопам, поднимание и опускание прямых ног, движения ногами по кругу. Имитация рывка и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толчка.</w:t>
      </w:r>
    </w:p>
    <w:p w:rsidR="00171E69" w:rsidRPr="00171E69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>Упражнения для развития силы мышц</w:t>
      </w:r>
      <w:r w:rsid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. </w:t>
      </w:r>
      <w:r w:rsidRPr="00171E69">
        <w:rPr>
          <w:rFonts w:ascii="Times New Roman" w:hAnsi="Times New Roman"/>
          <w:sz w:val="28"/>
          <w:szCs w:val="28"/>
        </w:rPr>
        <w:t>Кисти, сгибателей и разгибателей рук, грудных, дельтовидных, трапециевидных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мышц, сгибателей и разгибателей бедра, мышц брюшного пресса, мышц спины.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Упражнения в изометрическом и уступающем режимах работы для отдельных групп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мышц. Упражнения на растягивания. Упражнения для развития быстроты, гибкости, ловкости,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выносливости.</w:t>
      </w:r>
    </w:p>
    <w:p w:rsidR="00171E69" w:rsidRPr="00171E69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Тренировка на учебно-тренировочных сборах в спортивном лагере </w:t>
      </w:r>
      <w:r w:rsid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(в </w:t>
      </w:r>
      <w:r w:rsidRP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>каникул</w:t>
      </w:r>
      <w:r w:rsid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ярный период). </w:t>
      </w:r>
      <w:r w:rsidRPr="00171E69">
        <w:rPr>
          <w:rFonts w:ascii="Times New Roman" w:hAnsi="Times New Roman"/>
          <w:sz w:val="28"/>
          <w:szCs w:val="28"/>
        </w:rPr>
        <w:t>Учебно-тренировочные сборы организуют, как правило, при подготовке к различного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рода состязаниям. Поэтому тренировочный процесс на сборах строится с учетом подготовки к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соревнованиям. на учебно-тренировочных сборах, носящих оздоровительный характер,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тренировка тяжелоатлета должна иметь сугубо оздоровительную направленность.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В спортивных лагерях, организуемых во время каникул, учащиеся должны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заниматься, преимущественно, общей физической подготовкой, включая тренировочный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процесс занятия различными видами спорта.</w:t>
      </w:r>
    </w:p>
    <w:p w:rsidR="00171E69" w:rsidRPr="00171E69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71E69">
        <w:rPr>
          <w:rFonts w:ascii="Times New Roman" w:hAnsi="Times New Roman"/>
          <w:sz w:val="28"/>
          <w:szCs w:val="28"/>
        </w:rPr>
        <w:t>В зимние каникулы: лыжи, коньки, хоккей, санный спорт. Подготовка сдача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контрольных нормативов по ОФП. Но в этот период тренировки с силовой направленностью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полностью не исключаются. Необходимо проводить занятия со штангой </w:t>
      </w:r>
      <w:r w:rsidR="00990B34">
        <w:rPr>
          <w:rFonts w:ascii="Times New Roman" w:hAnsi="Times New Roman"/>
          <w:sz w:val="28"/>
          <w:szCs w:val="28"/>
        </w:rPr>
        <w:t>(</w:t>
      </w:r>
      <w:r w:rsidRPr="00171E69">
        <w:rPr>
          <w:rFonts w:ascii="Times New Roman" w:hAnsi="Times New Roman"/>
          <w:sz w:val="28"/>
          <w:szCs w:val="28"/>
        </w:rPr>
        <w:t>если позволяют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условия</w:t>
      </w:r>
      <w:r w:rsidR="00990B34">
        <w:rPr>
          <w:rFonts w:ascii="Times New Roman" w:hAnsi="Times New Roman"/>
          <w:sz w:val="28"/>
          <w:szCs w:val="28"/>
        </w:rPr>
        <w:t>)</w:t>
      </w:r>
      <w:r w:rsidRPr="00171E69">
        <w:rPr>
          <w:rFonts w:ascii="Times New Roman" w:hAnsi="Times New Roman"/>
          <w:sz w:val="28"/>
          <w:szCs w:val="28"/>
        </w:rPr>
        <w:t>, гирями, гантелями и др., используя специально-вспомогательные упражнения.</w:t>
      </w:r>
    </w:p>
    <w:p w:rsidR="00171E69" w:rsidRPr="00171E69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71E69">
        <w:rPr>
          <w:rFonts w:ascii="Times New Roman" w:hAnsi="Times New Roman"/>
          <w:sz w:val="28"/>
          <w:szCs w:val="28"/>
        </w:rPr>
        <w:lastRenderedPageBreak/>
        <w:t xml:space="preserve">В летние каникулы: спортивные игры </w:t>
      </w:r>
      <w:r w:rsidR="00990B34">
        <w:rPr>
          <w:rFonts w:ascii="Times New Roman" w:hAnsi="Times New Roman"/>
          <w:sz w:val="28"/>
          <w:szCs w:val="28"/>
        </w:rPr>
        <w:t>(</w:t>
      </w:r>
      <w:r w:rsidRPr="00171E69">
        <w:rPr>
          <w:rFonts w:ascii="Times New Roman" w:hAnsi="Times New Roman"/>
          <w:sz w:val="28"/>
          <w:szCs w:val="28"/>
        </w:rPr>
        <w:t>баскетбол, волейбол, теннис, настольный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теннис, ручной мяч, футбол и др.</w:t>
      </w:r>
      <w:r w:rsidR="00990B34">
        <w:rPr>
          <w:rFonts w:ascii="Times New Roman" w:hAnsi="Times New Roman"/>
          <w:sz w:val="28"/>
          <w:szCs w:val="28"/>
        </w:rPr>
        <w:t>)</w:t>
      </w:r>
      <w:r w:rsidRPr="00171E69">
        <w:rPr>
          <w:rFonts w:ascii="Times New Roman" w:hAnsi="Times New Roman"/>
          <w:sz w:val="28"/>
          <w:szCs w:val="28"/>
        </w:rPr>
        <w:t xml:space="preserve"> гимнастика, легкая атлетика, плавание, гребной спорт,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велосипедный спорт и др. Учащиеся занимаются подготовк</w:t>
      </w:r>
      <w:r w:rsidR="00990B34">
        <w:rPr>
          <w:rFonts w:ascii="Times New Roman" w:hAnsi="Times New Roman"/>
          <w:sz w:val="28"/>
          <w:szCs w:val="28"/>
        </w:rPr>
        <w:t xml:space="preserve">ой си сдают нормы комплекса ГТО. </w:t>
      </w:r>
      <w:r w:rsidRPr="00171E69">
        <w:rPr>
          <w:rFonts w:ascii="Times New Roman" w:hAnsi="Times New Roman"/>
          <w:sz w:val="28"/>
          <w:szCs w:val="28"/>
        </w:rPr>
        <w:t>В летние каникулы также не исключаются тренировки по тяжелой атлетике.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Необходимо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проводить тренировки со штангой </w:t>
      </w:r>
      <w:r w:rsidR="00990B34">
        <w:rPr>
          <w:rFonts w:ascii="Times New Roman" w:hAnsi="Times New Roman"/>
          <w:sz w:val="28"/>
          <w:szCs w:val="28"/>
        </w:rPr>
        <w:t>(если позволяют условия)</w:t>
      </w:r>
      <w:r w:rsidRPr="00171E69">
        <w:rPr>
          <w:rFonts w:ascii="Times New Roman" w:hAnsi="Times New Roman"/>
          <w:sz w:val="28"/>
          <w:szCs w:val="28"/>
        </w:rPr>
        <w:t>, используя преимущественно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специально-вспомогательные упражнения на технику, а также проводить тренировки с гирями,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гантелями и др</w:t>
      </w:r>
      <w:r w:rsidR="00990B34">
        <w:rPr>
          <w:rFonts w:ascii="Times New Roman" w:hAnsi="Times New Roman"/>
          <w:sz w:val="28"/>
          <w:szCs w:val="28"/>
        </w:rPr>
        <w:t>.</w:t>
      </w:r>
    </w:p>
    <w:p w:rsidR="00171E69" w:rsidRPr="00387E74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E4660" w:rsidRDefault="00F801DA" w:rsidP="00F26ACD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94736" w:rsidRPr="00F801DA">
        <w:rPr>
          <w:rFonts w:ascii="Times New Roman" w:hAnsi="Times New Roman"/>
          <w:sz w:val="28"/>
          <w:szCs w:val="28"/>
        </w:rPr>
        <w:t>екомендации по организации психол</w:t>
      </w:r>
      <w:r w:rsidR="00F674F3">
        <w:rPr>
          <w:rFonts w:ascii="Times New Roman" w:hAnsi="Times New Roman"/>
          <w:sz w:val="28"/>
          <w:szCs w:val="28"/>
        </w:rPr>
        <w:t>огической подготовки.</w:t>
      </w:r>
      <w:r w:rsidR="00F26ACD">
        <w:rPr>
          <w:rFonts w:ascii="Times New Roman" w:hAnsi="Times New Roman"/>
          <w:sz w:val="28"/>
          <w:szCs w:val="28"/>
        </w:rPr>
        <w:t xml:space="preserve"> </w:t>
      </w:r>
    </w:p>
    <w:p w:rsidR="00CE4660" w:rsidRPr="00CE4660" w:rsidRDefault="00CE4660" w:rsidP="00CE46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E4660">
        <w:rPr>
          <w:rFonts w:ascii="Times New Roman" w:hAnsi="Times New Roman"/>
          <w:sz w:val="28"/>
          <w:szCs w:val="28"/>
        </w:rPr>
        <w:t>Достижение высокого уровня мастерства и успех выступления в соревнованиях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зависит от рационального построения всех взаимосвязанных сторон подготовки спортсменов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- технической, тактической, физической, теоретической и психологической. Формирование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психических качеств спортсмена может быть наиболее эффективным в подростковом и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юношеском возрасте, и на тренера-преподавателя ложится обязанность использовать для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этого средства и методы психологического воздействия.</w:t>
      </w:r>
    </w:p>
    <w:p w:rsidR="00CE4660" w:rsidRPr="00CE4660" w:rsidRDefault="00CE4660" w:rsidP="00CE46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E4660">
        <w:rPr>
          <w:rFonts w:ascii="Times New Roman" w:hAnsi="Times New Roman"/>
          <w:sz w:val="28"/>
          <w:szCs w:val="28"/>
        </w:rPr>
        <w:t>В процессе психологической подготовки спортсменов воспитываются психические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качества личности, которые способствуют овладению мастерством в избранном виде спорта и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соответствуют требованиям, предъявляемым к высокому знанию спортсмена, а также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формируется психическая готовность к конкретным соревнованиям, к надежности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выступления в них.</w:t>
      </w:r>
    </w:p>
    <w:p w:rsidR="00CE4660" w:rsidRDefault="00CE4660" w:rsidP="00CE46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E4660">
        <w:rPr>
          <w:rFonts w:ascii="Times New Roman" w:hAnsi="Times New Roman"/>
          <w:sz w:val="28"/>
          <w:szCs w:val="28"/>
        </w:rPr>
        <w:t>Психологическая подготовка спортсменов состоит из общей психологической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(круглогодичной) подготовки, психологической подготовки к соревнованиям и управления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нервно-психическим восстановлением спортсменов.</w:t>
      </w:r>
    </w:p>
    <w:p w:rsidR="0015666A" w:rsidRDefault="0015666A" w:rsidP="00156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Общая психологическая подготовка спортсменов. </w:t>
      </w:r>
      <w:r w:rsidRPr="0015666A">
        <w:rPr>
          <w:rFonts w:ascii="Times New Roman" w:hAnsi="Times New Roman"/>
          <w:sz w:val="28"/>
          <w:szCs w:val="28"/>
        </w:rPr>
        <w:t>Общая психологическая подготовка предусматривает формирование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спортсменов и межличностных отношений, развитие спортивного интеллекта,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специализированных психических функций и психомоторных качеств.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Тренеры-преподаватели должны воспитывать спортсменов в духе нравственных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принципов.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Тренер формирует у спортсменов такие важные качества, как общительность,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доброжелательность и уважение к товарищам, требовательность к другим и самому себе,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спортивное самолюбие и стремление к самовоспитанию.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Воспитываются волевые черты, проявляемые при соблюдении тренировочного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режима, а также в соревнованиях: целенаправленность и самостоятельность в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подготовки, настойчивость в овладении мастерством в условиях больших нагрузок, смелость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и самообладание при выполнении упражнений, связанных с риском, решительность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инициативность в трудных ситуациях соревнований, стойкость и выдержка при утомлении.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lastRenderedPageBreak/>
        <w:t>В процессе психологической подготовки вырабатывается эмоциональная устойчивость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 различных условиях обитания и тренировки, в условиях соревнований.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Формируются положительные межличностные отношения (общие моральные 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поведения, сплоченность, взаимная требовательность и помощь, благоприятная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психологическая атмосфера в ходе подготовки и соревнований), взаимопонимание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взаимодействие членов группы. Содержание спортивного интеллекта включает: широкий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кругозор и эрудицию, способность к планированию и анализу процесса подготовки, оценке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своей тренированности и обобщению собственного опыта и опыта других спортсменов.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К специализированным психическим функциям относятся: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оперативно-тактическое мышление (способность к мгновенной ориентировке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соревновательной ситуации и принятию решения, коррекции плана выступления и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действий, анализу своего выступления и выступлений конкурентов и др.);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специализированное восприятие (пространства, времени, усилий, темпа);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комплексные специализированные восприятия (чувство «штанги», чувства «веса»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чувство ритма выполнения упражнения» и др.);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простые и сложные сенсомоторные реакции, свойства внимания (концентрация,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распределение, переключение).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Средства и методы психолого-педагогических воздействий, применяемых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формирования личности и межличностных отношений: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5666A">
        <w:rPr>
          <w:rFonts w:ascii="Times New Roman" w:hAnsi="Times New Roman"/>
          <w:sz w:val="28"/>
          <w:szCs w:val="28"/>
        </w:rPr>
        <w:t>нформация спортсменам об особенностях развития их свойств личности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групповых особенностей команды;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5666A">
        <w:rPr>
          <w:rFonts w:ascii="Times New Roman" w:hAnsi="Times New Roman"/>
          <w:sz w:val="28"/>
          <w:szCs w:val="28"/>
        </w:rPr>
        <w:t>етоды словесного воздействия: разъяснения, убеждения, советы, похвала,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требования, критика, ободрение, суждение, внушение, при</w:t>
      </w:r>
      <w:r>
        <w:rPr>
          <w:rFonts w:ascii="Times New Roman" w:hAnsi="Times New Roman"/>
          <w:sz w:val="28"/>
          <w:szCs w:val="28"/>
        </w:rPr>
        <w:t xml:space="preserve">меры авторитетных людей и др.;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5666A">
        <w:rPr>
          <w:rFonts w:ascii="Times New Roman" w:hAnsi="Times New Roman"/>
          <w:sz w:val="28"/>
          <w:szCs w:val="28"/>
        </w:rPr>
        <w:t>етоды смешанного воздействия: поощрение, наказание, общественные и 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поручения;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5666A">
        <w:rPr>
          <w:rFonts w:ascii="Times New Roman" w:hAnsi="Times New Roman"/>
          <w:sz w:val="28"/>
          <w:szCs w:val="28"/>
        </w:rPr>
        <w:t>орально-психологическое просвещение спортсменов в ходе лекций, бесед,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консультаций, объяснений;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5666A">
        <w:rPr>
          <w:rFonts w:ascii="Times New Roman" w:hAnsi="Times New Roman"/>
          <w:sz w:val="28"/>
          <w:szCs w:val="28"/>
        </w:rPr>
        <w:t>ичный пример тренера и ведущих спортсменов;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5666A">
        <w:rPr>
          <w:rFonts w:ascii="Times New Roman" w:hAnsi="Times New Roman"/>
          <w:sz w:val="28"/>
          <w:szCs w:val="28"/>
        </w:rPr>
        <w:t>оспитательное воздействие коллектива;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5666A">
        <w:rPr>
          <w:rFonts w:ascii="Times New Roman" w:hAnsi="Times New Roman"/>
          <w:sz w:val="28"/>
          <w:szCs w:val="28"/>
        </w:rPr>
        <w:t>овместные общественные мероприятия команды: формирование и 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спортивных традиций команды, воздействие авторитетных людей, лидеров, 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обсуждения выполнения учебного и тренировочного планов, дисциплины и 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спортсменов, итогов соревнований, организация шефства производственных 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коллективов;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5666A">
        <w:rPr>
          <w:rFonts w:ascii="Times New Roman" w:hAnsi="Times New Roman"/>
          <w:sz w:val="28"/>
          <w:szCs w:val="28"/>
        </w:rPr>
        <w:t>рганизация целенаправленного воздействия литературы и искусства;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15666A">
        <w:rPr>
          <w:rFonts w:ascii="Times New Roman" w:hAnsi="Times New Roman"/>
          <w:sz w:val="28"/>
          <w:szCs w:val="28"/>
        </w:rPr>
        <w:t>остепенное осознание повышения трудности тренировочных заданий и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нагрузок;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5666A">
        <w:rPr>
          <w:rFonts w:ascii="Times New Roman" w:hAnsi="Times New Roman"/>
          <w:sz w:val="28"/>
          <w:szCs w:val="28"/>
        </w:rPr>
        <w:t>оздание жестких условий тренировочного режима;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660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5666A">
        <w:rPr>
          <w:rFonts w:ascii="Times New Roman" w:hAnsi="Times New Roman"/>
          <w:sz w:val="28"/>
          <w:szCs w:val="28"/>
        </w:rPr>
        <w:t>оделирование соревновательных и предсоревновательных стресс-ситуаций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применением методов </w:t>
      </w:r>
      <w:proofErr w:type="spellStart"/>
      <w:r w:rsidRPr="0015666A">
        <w:rPr>
          <w:rFonts w:ascii="Times New Roman" w:hAnsi="Times New Roman"/>
          <w:sz w:val="28"/>
          <w:szCs w:val="28"/>
        </w:rPr>
        <w:t>секундирования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Психологическая подготовка спортсменов к соревнованиям. </w:t>
      </w:r>
      <w:r w:rsidRPr="0015666A">
        <w:rPr>
          <w:rFonts w:ascii="Times New Roman" w:hAnsi="Times New Roman"/>
          <w:sz w:val="28"/>
          <w:szCs w:val="28"/>
        </w:rPr>
        <w:t>Основное содержание психологической подготовки тяжелоатлетов состоит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следующем: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формирование мотивации к занятиям тяжелой атлетикой;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развитие личностных качеств, способствующих совершенствованию и контролю;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совершенствование внимания (интенсивности, устойчивости, переключения), воображения,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памяти, что будет способствовать быстрому восприятию информации и принятию решений;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развитие специфических чувств - «чувства помоста», «чувства штанги», «чувства ритма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выполнения рывка и толчка»;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формирование межличностных отношений в спортивном коллективе.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Психологическая подготовка к соревнованиям состоит из двух разделов: общей,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проводимой в течение всего года, и специальной - к конкретному соревнованию.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 ходе общей психологической подготовки к соревнованиям формируется высокий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уровень соревновательной мотивации, эмоциональная устойчивость, способность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самоконтролю и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в соревновательной обстановке.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При психологической подготовке к конкретным соревнованиям воспитывается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специальная (предсоревновательная) психологическая боевая готовность спортсмена,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характеризующаяся уверенностью в своих силах, стремлением к обязательной победе,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оптимальным уровнем эмоционального возбуждения, устойчивостью к влиянию 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и внешних помех, способностью произвольно управлять действиями, эмоциями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поведением, умением немедленно и эффективно выполнить во время выступления 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необходимые для победы</w:t>
      </w:r>
      <w:r>
        <w:rPr>
          <w:rFonts w:ascii="Times New Roman" w:hAnsi="Times New Roman"/>
          <w:sz w:val="28"/>
          <w:szCs w:val="28"/>
        </w:rPr>
        <w:t>.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Общая психологическая подготовка спортсменов к соревнованиям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путем разъяснения цели и задач участия в состязаниях, условий и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предсоревновательной подготовки, значения высокого уровня психической готовности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выступлению, регуляции тренировочных нагрузок и средств подготовки для улучшения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психического состояния обучаемых, моделирования условий основных соревнований сезона,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уменьшения действий внешних, отрицательно влияющих факторов, обучения приемам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самоконтроля и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и систематической их тренировки.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lastRenderedPageBreak/>
        <w:t>Специальная психологическая подготовка к конкретным соревнованиям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предполагает решение трех психолого-педагогических задач: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формирование установки, адекватной возможностям спортсмена;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обеспечение необходимого уровня психической напряженности (мобилизованности);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создание нео</w:t>
      </w:r>
      <w:r>
        <w:rPr>
          <w:rFonts w:ascii="Times New Roman" w:hAnsi="Times New Roman"/>
          <w:sz w:val="28"/>
          <w:szCs w:val="28"/>
        </w:rPr>
        <w:t>бходимого уровня устойчивости.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Для решениях этих задач, в непосредственной подготовке могут применяться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отдельно и в комплексе следующие приемы: идеомоторная тренировка, различные варианты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аутогенной тренировки (например,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дыхания), метод отвлечения, метод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самоприказа</w:t>
      </w:r>
      <w:proofErr w:type="spellEnd"/>
      <w:r w:rsidRPr="0015666A">
        <w:rPr>
          <w:rFonts w:ascii="Times New Roman" w:hAnsi="Times New Roman"/>
          <w:sz w:val="28"/>
          <w:szCs w:val="28"/>
        </w:rPr>
        <w:t>, метод сосредоточения внимания, анализ неудачных попыток в соревнованиях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специальные формы разминки (например, «соревновательная разминка»,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упражнений в неблагоприятных условиях), проводится моделирование условие предстоящих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соревнований, применяются приемы </w:t>
      </w:r>
      <w:proofErr w:type="spellStart"/>
      <w:r w:rsidRPr="0015666A">
        <w:rPr>
          <w:rFonts w:ascii="Times New Roman" w:hAnsi="Times New Roman"/>
          <w:sz w:val="28"/>
          <w:szCs w:val="28"/>
        </w:rPr>
        <w:t>секундирования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в ходе контрольных тренировок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Овладение данными приемами, применение их в определенной системе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непосредственной подготовки и закрепление в процессе тренировочных занятий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важными психологическими задачами. Решение их во многом предопределяет надежность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выступления спортсменов в ответственных соревнованиях.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Управление нервно-психическим восстановлением спортсменов.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 процессе управления нервно-психическим восстановлением спортсмена снимается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нервно-психическая напряженность, восстанавливается психическая работоспособность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после тренировок, соревновательных нагрузок, в перерывах между выступлениями,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формируется способность к самостоятельному восстановлению.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Нервно-психическое восстановление осуществляется с помощью словесных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воздействий, отдыха, переключения, рекламации и других средств. Для этой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используются также рациональное сочетание средств ОФП в режиме дня,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культурного отдыха и развлечения, система </w:t>
      </w:r>
      <w:proofErr w:type="spellStart"/>
      <w:r w:rsidRPr="0015666A">
        <w:rPr>
          <w:rFonts w:ascii="Times New Roman" w:hAnsi="Times New Roman"/>
          <w:sz w:val="28"/>
          <w:szCs w:val="28"/>
        </w:rPr>
        <w:t>аутовоздействий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Средства и методы психолого-педагогических воздействий должны быть включены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все этапы и периоды круглогодичной подготовки, постоянно повторяться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совершенствоваться. Некоторые из них на том или ином этапе годовых циклов обучения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тренировки, особенно в связи с подготовкой к соревнованиям, участием в них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восстановлением после значительных нагрузок, имеют преимущественное значение.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На этапе начальной подготовки основной упор в занятиях спортивных групп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делаться на формирование интереса к спорту, правильной спортивной мотивации,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нравственных и специальных морально-психологических чертах характера (трудолюбие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тренировке и дисциплинированность при соблюдении режима, чувство ответственности </w:t>
      </w:r>
      <w:r w:rsidRPr="0015666A">
        <w:rPr>
          <w:rFonts w:ascii="Times New Roman" w:hAnsi="Times New Roman"/>
          <w:sz w:val="28"/>
          <w:szCs w:val="28"/>
        </w:rPr>
        <w:lastRenderedPageBreak/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выполнение плана подготовки и результаты выступления, уважение к тренеру,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требовательность к самому себе и др.), а также на установление положительных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межличностных отношений в коллективе, развитие простейших сенсомоторных реакций,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внимания, навыков самоконтроля.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На этапе занятий тренировочных групп внимание акцентируется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воспитании спортивного интеллекта, способности к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>, формировании волевых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черт характера, улучшении взаимодействия в команде, развитии оперативного мышления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памяти, специализированных восприятий, создании общей психической подготовленности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соревнованиям.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 xml:space="preserve">На этапе занятий групп </w:t>
      </w:r>
      <w:r>
        <w:rPr>
          <w:rFonts w:ascii="Times New Roman" w:hAnsi="Times New Roman"/>
          <w:sz w:val="28"/>
          <w:szCs w:val="28"/>
        </w:rPr>
        <w:t>с</w:t>
      </w:r>
      <w:r w:rsidRPr="0015666A">
        <w:rPr>
          <w:rFonts w:ascii="Times New Roman" w:hAnsi="Times New Roman"/>
          <w:sz w:val="28"/>
          <w:szCs w:val="28"/>
        </w:rPr>
        <w:t xml:space="preserve">овершенствования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15666A">
        <w:rPr>
          <w:rFonts w:ascii="Times New Roman" w:hAnsi="Times New Roman"/>
          <w:sz w:val="28"/>
          <w:szCs w:val="28"/>
        </w:rPr>
        <w:t>основное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уделяется совершенствованию волевых черт характера,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>, специализированных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восприятий, сложных сенсомоторных реакций и оперативного мышления, 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специальной предсоревновательной и мобилизационной готовности к нервно-психическому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восстановлению.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В круглогодичном цикле подготовки существует следующее распределение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психолого-педагогических воздействий</w:t>
      </w:r>
      <w:r w:rsidR="009606E9">
        <w:rPr>
          <w:rFonts w:ascii="Times New Roman" w:hAnsi="Times New Roman"/>
          <w:sz w:val="28"/>
          <w:szCs w:val="28"/>
        </w:rPr>
        <w:t>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В подготовительном периоде выделяются средства и методы, связанные с морально-психологическим просвещением спортсменов, воспитанием их спортивного интеллекта,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оптимизацией межличностных отношений и сенсомоторным совершенствованием общей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психологической подготовленности.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 xml:space="preserve">В </w:t>
      </w:r>
      <w:r w:rsidR="009606E9">
        <w:rPr>
          <w:rFonts w:ascii="Times New Roman" w:hAnsi="Times New Roman"/>
          <w:sz w:val="28"/>
          <w:szCs w:val="28"/>
        </w:rPr>
        <w:t>пред</w:t>
      </w:r>
      <w:r w:rsidRPr="0015666A">
        <w:rPr>
          <w:rFonts w:ascii="Times New Roman" w:hAnsi="Times New Roman"/>
          <w:sz w:val="28"/>
          <w:szCs w:val="28"/>
        </w:rPr>
        <w:t>соревновательном периоде упор делается на совершенствование эмоциональной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устойчивости, свойств внимания, достижение специальной психической и мобилизационной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готовности в состязаниях.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В переходном периоде преимущественно используются средства и методы нервно-психического восстановления спортсменов.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В течение всех периодов подготовки применяются методы, способствующие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совершенствованию моральных черт характера, и приемы психической регуляции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спортсменов.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В ходе тренировочных занятий также существует определенная тенденция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преимущественного применения некоторых средств и методов психолого-педагогического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воздействия.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 вводной части занятий применяются психолого-педагогические методы словесного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и смешанного воздействия, направленные на развитие разных свойств личности юных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спортсменов, сообщается информация, способствующая развитию интеллекта и психических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функций; в подготовительной части занятий - методы развития внимания, </w:t>
      </w:r>
      <w:proofErr w:type="spellStart"/>
      <w:r w:rsidRPr="0015666A">
        <w:rPr>
          <w:rFonts w:ascii="Times New Roman" w:hAnsi="Times New Roman"/>
          <w:sz w:val="28"/>
          <w:szCs w:val="28"/>
        </w:rPr>
        <w:t>сенсомоторики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волевых качеств, в основном </w:t>
      </w:r>
      <w:r w:rsidRPr="0015666A">
        <w:rPr>
          <w:rFonts w:ascii="Times New Roman" w:hAnsi="Times New Roman"/>
          <w:sz w:val="28"/>
          <w:szCs w:val="28"/>
        </w:rPr>
        <w:lastRenderedPageBreak/>
        <w:t>совершенствуются специализированные психические функции 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психомоторные качества, эмоциональная устойчивость, способность к самоконтролю 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>, повышается уровень психологической специальной готовности спортсменов.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В заключительной части занятий совершенствуется способность к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нервно-психическому восстановлению.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Распределение средств и методов психологической подготовки в решающей степени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зависит от психических особенностей спортсменов, задач индивидуальной подготовки,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направленности тренировочных занятий.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Оценка эффективности воспитательной работы и психолого-педагогических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воздействий в тренировочном процессе осуществляется путем педагогических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наблюдений, измерений, анализа различных материалов, характеризующих личность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тяжелоатлета.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Полученные данные сравниваются с исходными показателями и используются для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внесения коррективов в учебно-тренировочный процесс и планирования психологической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подготовки спортсменов</w:t>
      </w:r>
      <w:r w:rsidR="009606E9">
        <w:rPr>
          <w:rFonts w:ascii="Times New Roman" w:hAnsi="Times New Roman"/>
          <w:sz w:val="28"/>
          <w:szCs w:val="28"/>
        </w:rPr>
        <w:t>.</w:t>
      </w:r>
    </w:p>
    <w:p w:rsidR="00EB5129" w:rsidRDefault="00EB5129" w:rsidP="00F26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736" w:rsidRPr="00F801DA" w:rsidRDefault="009606E9" w:rsidP="00F801DA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4736" w:rsidRPr="00F801DA">
        <w:rPr>
          <w:rFonts w:ascii="Times New Roman" w:hAnsi="Times New Roman"/>
          <w:sz w:val="28"/>
          <w:szCs w:val="28"/>
        </w:rPr>
        <w:t>римен</w:t>
      </w:r>
      <w:r w:rsidR="00F801DA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>е</w:t>
      </w:r>
      <w:r w:rsidR="00F801DA">
        <w:rPr>
          <w:rFonts w:ascii="Times New Roman" w:hAnsi="Times New Roman"/>
          <w:sz w:val="28"/>
          <w:szCs w:val="28"/>
        </w:rPr>
        <w:t xml:space="preserve"> восстановительных средств.</w:t>
      </w:r>
    </w:p>
    <w:p w:rsidR="009606E9" w:rsidRPr="009606E9" w:rsidRDefault="009606E9" w:rsidP="009606E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606E9">
        <w:rPr>
          <w:rFonts w:ascii="Times New Roman" w:hAnsi="Times New Roman"/>
          <w:sz w:val="28"/>
          <w:szCs w:val="28"/>
        </w:rPr>
        <w:t xml:space="preserve">Для восстановления работоспособности </w:t>
      </w:r>
      <w:r>
        <w:rPr>
          <w:rFonts w:ascii="Times New Roman" w:hAnsi="Times New Roman"/>
          <w:sz w:val="28"/>
          <w:szCs w:val="28"/>
        </w:rPr>
        <w:t xml:space="preserve">лиц, проходящих спортивную подготовку в Учреждении </w:t>
      </w:r>
      <w:r w:rsidRPr="009606E9">
        <w:rPr>
          <w:rFonts w:ascii="Times New Roman" w:hAnsi="Times New Roman"/>
          <w:sz w:val="28"/>
          <w:szCs w:val="28"/>
        </w:rPr>
        <w:t>необходимо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широкий круг средств и мероприятий (педагогических, гигиенических, психологических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медико-биологических) с учетом возраста, спортивного стажа, квалификации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индивидуальных особенностей организма спортсменов.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Восстановительные мероприятия должны рассматриваться как неотъемлемая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тренировочного процесса, так как основную роль в повышении тренированности играют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процессы суперкомпенсации (</w:t>
      </w:r>
      <w:proofErr w:type="spellStart"/>
      <w:r w:rsidRPr="009606E9">
        <w:rPr>
          <w:rFonts w:ascii="Times New Roman" w:hAnsi="Times New Roman"/>
          <w:sz w:val="28"/>
          <w:szCs w:val="28"/>
        </w:rPr>
        <w:t>сверхвосстановления</w:t>
      </w:r>
      <w:proofErr w:type="spellEnd"/>
      <w:r w:rsidRPr="009606E9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Планирование и проведение восстановительных мероприятий также необходимы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повышения работоспособности, предупреждения перенапряжений, травм и других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в состоянии здоровья.</w:t>
      </w:r>
      <w:r w:rsidR="00C57F14"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 xml:space="preserve">Восстановительные мероприятия делятся на </w:t>
      </w:r>
      <w:r>
        <w:rPr>
          <w:rFonts w:ascii="Times New Roman" w:hAnsi="Times New Roman"/>
          <w:sz w:val="28"/>
          <w:szCs w:val="28"/>
        </w:rPr>
        <w:t>следующие</w:t>
      </w:r>
      <w:r w:rsidRPr="009606E9">
        <w:rPr>
          <w:rFonts w:ascii="Times New Roman" w:hAnsi="Times New Roman"/>
          <w:sz w:val="28"/>
          <w:szCs w:val="28"/>
        </w:rPr>
        <w:t xml:space="preserve"> группы средств:</w:t>
      </w:r>
      <w:r>
        <w:rPr>
          <w:rFonts w:ascii="Times New Roman" w:hAnsi="Times New Roman"/>
          <w:sz w:val="28"/>
          <w:szCs w:val="28"/>
        </w:rPr>
        <w:t xml:space="preserve"> педагогические; психологические; </w:t>
      </w:r>
      <w:r w:rsidRPr="009606E9">
        <w:rPr>
          <w:rFonts w:ascii="Times New Roman" w:hAnsi="Times New Roman"/>
          <w:sz w:val="28"/>
          <w:szCs w:val="28"/>
        </w:rPr>
        <w:t>медико-биологические.</w:t>
      </w:r>
    </w:p>
    <w:p w:rsidR="009606E9" w:rsidRPr="009606E9" w:rsidRDefault="009606E9" w:rsidP="009606E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606E9">
        <w:rPr>
          <w:rFonts w:ascii="Times New Roman" w:hAnsi="Times New Roman"/>
          <w:sz w:val="28"/>
          <w:szCs w:val="28"/>
        </w:rPr>
        <w:t>Каждое средство является многофункциональным. Совокупное их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 xml:space="preserve">должно составлять целостную систему методов восстановления. При этом, </w:t>
      </w:r>
      <w:r>
        <w:rPr>
          <w:rFonts w:ascii="Times New Roman" w:hAnsi="Times New Roman"/>
          <w:sz w:val="28"/>
          <w:szCs w:val="28"/>
        </w:rPr>
        <w:t xml:space="preserve">по мере роста спортивного </w:t>
      </w:r>
      <w:r w:rsidRPr="009606E9">
        <w:rPr>
          <w:rFonts w:ascii="Times New Roman" w:hAnsi="Times New Roman"/>
          <w:sz w:val="28"/>
          <w:szCs w:val="28"/>
        </w:rPr>
        <w:t>мастерства необходимо как можно более полное представительство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разных групп восстановительных средств с увеличением доли медико-биологических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психологических средств, а для начинающих спортсменов требуется минимальное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количество медико-биологических средств с относительным увеличением 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естественных, гигиенических и педагогических факторов.</w:t>
      </w:r>
    </w:p>
    <w:p w:rsidR="009606E9" w:rsidRPr="009606E9" w:rsidRDefault="009606E9" w:rsidP="009606E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606E9">
        <w:rPr>
          <w:rFonts w:ascii="Times New Roman" w:hAnsi="Times New Roman"/>
          <w:sz w:val="28"/>
          <w:szCs w:val="28"/>
        </w:rPr>
        <w:t>Основным критерием выбора конкретных восстановительных средств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индивидуальная реакция атлетов на процедуры и их связь с особенностями тренировочной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 xml:space="preserve">нагрузки. Локальные воздействия, такие, как </w:t>
      </w:r>
      <w:r w:rsidRPr="009606E9">
        <w:rPr>
          <w:rFonts w:ascii="Times New Roman" w:hAnsi="Times New Roman"/>
          <w:sz w:val="28"/>
          <w:szCs w:val="28"/>
        </w:rPr>
        <w:lastRenderedPageBreak/>
        <w:t>вибрационный массаж отдельных мышц,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проводятся в дни специальных тренировок, а более общие формы восстановления (например,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бальнеологические)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- в дни ОФП.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Восстановительные процедуры осуществляются преимущественно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тренировочных занятий. После дневной тренировки могут быть использованы различные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 xml:space="preserve">виды душа, </w:t>
      </w:r>
      <w:proofErr w:type="spellStart"/>
      <w:r w:rsidRPr="009606E9">
        <w:rPr>
          <w:rFonts w:ascii="Times New Roman" w:hAnsi="Times New Roman"/>
          <w:sz w:val="28"/>
          <w:szCs w:val="28"/>
        </w:rPr>
        <w:t>психореабилитационные</w:t>
      </w:r>
      <w:proofErr w:type="spellEnd"/>
      <w:r w:rsidRPr="009606E9">
        <w:rPr>
          <w:rFonts w:ascii="Times New Roman" w:hAnsi="Times New Roman"/>
          <w:sz w:val="28"/>
          <w:szCs w:val="28"/>
        </w:rPr>
        <w:t xml:space="preserve"> процедуры, сон. После вечерней тренировки </w:t>
      </w:r>
      <w:r>
        <w:rPr>
          <w:rFonts w:ascii="Times New Roman" w:hAnsi="Times New Roman"/>
          <w:sz w:val="28"/>
          <w:szCs w:val="28"/>
        </w:rPr>
        <w:t>–</w:t>
      </w:r>
      <w:r w:rsidRPr="009606E9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интенсивные формы восстановления (парная баня, сауна и др.).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Суммарный объем восстановительных мероприятий в тренировочном дне колеблется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от 0,5 до 2,5 ч.</w:t>
      </w:r>
    </w:p>
    <w:p w:rsidR="009606E9" w:rsidRDefault="009606E9" w:rsidP="009606E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606E9">
        <w:rPr>
          <w:rFonts w:ascii="Times New Roman" w:hAnsi="Times New Roman"/>
          <w:sz w:val="28"/>
          <w:szCs w:val="28"/>
        </w:rPr>
        <w:t>В подготовительном и переходном периодах увеличивается доля естественных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гигиенических средств восстановления. В соревновательных периодах возрастает 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медико-биологических и психологических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Таким образом, планирование объема восстановительных мероприятий имеет те 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принципы, что и планирование нагрузки - систематичность, вариативность,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индивидуальных особенно</w:t>
      </w:r>
      <w:r>
        <w:rPr>
          <w:rFonts w:ascii="Times New Roman" w:hAnsi="Times New Roman"/>
          <w:sz w:val="28"/>
          <w:szCs w:val="28"/>
        </w:rPr>
        <w:t xml:space="preserve">стей организма спортсменов и прочее. </w:t>
      </w:r>
      <w:r w:rsidRPr="009606E9">
        <w:rPr>
          <w:rFonts w:ascii="Times New Roman" w:hAnsi="Times New Roman"/>
          <w:sz w:val="28"/>
          <w:szCs w:val="28"/>
        </w:rPr>
        <w:t>Главное участие в организации восстановительных мероприятий, кроме тренера,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должен принимать и спортивный врач. Необходимо также, чтобы спортсмены хорошо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представляли себе значение восстановительных факторов и умели использовать весь арсенал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естественных и гигиенических факторов в домашних условиях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4736" w:rsidRPr="009E27B2" w:rsidRDefault="00E723AA" w:rsidP="009606E9">
      <w:pPr>
        <w:spacing w:after="0" w:line="240" w:lineRule="auto"/>
        <w:ind w:firstLine="705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D4031" w:rsidRPr="006D4031">
        <w:rPr>
          <w:rFonts w:ascii="Times New Roman" w:hAnsi="Times New Roman"/>
          <w:sz w:val="28"/>
          <w:szCs w:val="28"/>
        </w:rPr>
        <w:t xml:space="preserve">редства восстановления </w:t>
      </w:r>
      <w:r>
        <w:rPr>
          <w:rFonts w:ascii="Times New Roman" w:hAnsi="Times New Roman"/>
          <w:sz w:val="28"/>
          <w:szCs w:val="28"/>
        </w:rPr>
        <w:t>(пе</w:t>
      </w:r>
      <w:r w:rsidR="006D4031" w:rsidRPr="006D4031">
        <w:rPr>
          <w:rFonts w:ascii="Times New Roman" w:hAnsi="Times New Roman"/>
          <w:sz w:val="28"/>
          <w:szCs w:val="28"/>
        </w:rPr>
        <w:t>дагогические, психологические, медико-биологические</w:t>
      </w:r>
      <w:r>
        <w:rPr>
          <w:rFonts w:ascii="Times New Roman" w:hAnsi="Times New Roman"/>
          <w:sz w:val="28"/>
          <w:szCs w:val="28"/>
        </w:rPr>
        <w:t xml:space="preserve">), применяемые в рамках Программы представлены в </w:t>
      </w:r>
      <w:r w:rsidRPr="009E27B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1</w:t>
      </w:r>
      <w:r w:rsidRPr="009E27B2">
        <w:rPr>
          <w:rFonts w:ascii="Times New Roman" w:hAnsi="Times New Roman"/>
          <w:b/>
          <w:color w:val="17365D" w:themeColor="text2" w:themeShade="BF"/>
          <w:sz w:val="28"/>
          <w:szCs w:val="28"/>
        </w:rPr>
        <w:t>.</w:t>
      </w:r>
    </w:p>
    <w:p w:rsidR="006D4031" w:rsidRDefault="006D4031" w:rsidP="006D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3AA" w:rsidRPr="00E723AA" w:rsidRDefault="00E723AA" w:rsidP="006D403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27B2">
        <w:rPr>
          <w:rFonts w:ascii="Times New Roman" w:hAnsi="Times New Roman"/>
          <w:b/>
          <w:color w:val="17365D" w:themeColor="text2" w:themeShade="BF"/>
          <w:sz w:val="24"/>
          <w:szCs w:val="28"/>
        </w:rPr>
        <w:t>Таблица 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8"/>
        </w:rPr>
        <w:t>1</w:t>
      </w:r>
      <w:r w:rsidRPr="009E27B2">
        <w:rPr>
          <w:rFonts w:ascii="Times New Roman" w:hAnsi="Times New Roman"/>
          <w:b/>
          <w:color w:val="17365D" w:themeColor="text2" w:themeShade="BF"/>
          <w:sz w:val="24"/>
          <w:szCs w:val="28"/>
        </w:rPr>
        <w:t>.</w:t>
      </w:r>
      <w:r w:rsidRPr="00E723AA">
        <w:rPr>
          <w:rFonts w:ascii="Times New Roman" w:hAnsi="Times New Roman"/>
          <w:sz w:val="24"/>
          <w:szCs w:val="28"/>
        </w:rPr>
        <w:t xml:space="preserve"> Комплекс педагогических, психологических, медико-биологических средств восстановления, применяемых в рамках Программы</w:t>
      </w:r>
    </w:p>
    <w:tbl>
      <w:tblPr>
        <w:tblStyle w:val="a9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253"/>
        <w:gridCol w:w="1808"/>
      </w:tblGrid>
      <w:tr w:rsidR="00615B31" w:rsidRPr="002C7422" w:rsidTr="00A605D3">
        <w:trPr>
          <w:trHeight w:val="667"/>
        </w:trPr>
        <w:tc>
          <w:tcPr>
            <w:tcW w:w="7479" w:type="dxa"/>
            <w:shd w:val="clear" w:color="auto" w:fill="C6D9F1" w:themeFill="text2" w:themeFillTint="33"/>
            <w:vAlign w:val="center"/>
          </w:tcPr>
          <w:p w:rsidR="00615B31" w:rsidRPr="002C7422" w:rsidRDefault="00615B31" w:rsidP="009E2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Средства и мероприятия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5B31" w:rsidRPr="002C7422" w:rsidRDefault="00615B31" w:rsidP="009E2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615B31" w:rsidRPr="002C7422" w:rsidTr="00A605D3">
        <w:trPr>
          <w:trHeight w:val="535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5B31" w:rsidRPr="002C7422" w:rsidRDefault="00615B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</w:p>
        </w:tc>
      </w:tr>
      <w:tr w:rsidR="00615B31" w:rsidRPr="002C7422" w:rsidTr="00C57F14">
        <w:trPr>
          <w:trHeight w:val="20"/>
        </w:trPr>
        <w:tc>
          <w:tcPr>
            <w:tcW w:w="7479" w:type="dxa"/>
            <w:tcBorders>
              <w:top w:val="nil"/>
            </w:tcBorders>
            <w:shd w:val="clear" w:color="auto" w:fill="C6D9F1" w:themeFill="text2" w:themeFillTint="33"/>
          </w:tcPr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>варьирование продолжительности и характера отдыха между отдельными упражнениями, тренировочными занятиями и циклами занятий;</w:t>
            </w:r>
          </w:p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>использование специальных упражнений для активного отдыха и расслабления, переключений с одного упражнения на другое;</w:t>
            </w:r>
          </w:p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>тренировочные занятия с малыми по величине нагрузками (они ин</w:t>
            </w:r>
            <w:r w:rsidRPr="002C7422">
              <w:softHyphen/>
              <w:t>тенсифицируют процессы восстановления после тренировок с боль</w:t>
            </w:r>
            <w:r w:rsidRPr="002C7422">
              <w:softHyphen/>
              <w:t>шими нагрузками иной направленности);</w:t>
            </w:r>
          </w:p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 xml:space="preserve">рациональная динамика нагрузки в </w:t>
            </w:r>
            <w:proofErr w:type="gramStart"/>
            <w:r w:rsidRPr="002C7422">
              <w:t>различных  структурных</w:t>
            </w:r>
            <w:proofErr w:type="gramEnd"/>
            <w:r w:rsidRPr="002C7422">
              <w:t xml:space="preserve"> образованиях;</w:t>
            </w:r>
          </w:p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 xml:space="preserve">планирование нагрузки с учетом возможностей спортсменов; </w:t>
            </w:r>
          </w:p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>рациональная организация режима дня.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5B31" w:rsidRPr="002C7422" w:rsidRDefault="00615B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 течение всего периода реализации программы с учетом развития адаптационных процессов</w:t>
            </w:r>
          </w:p>
        </w:tc>
      </w:tr>
      <w:tr w:rsidR="006D4031" w:rsidRPr="002C7422" w:rsidTr="00A605D3">
        <w:trPr>
          <w:trHeight w:val="520"/>
        </w:trPr>
        <w:tc>
          <w:tcPr>
            <w:tcW w:w="9287" w:type="dxa"/>
            <w:gridSpan w:val="2"/>
            <w:shd w:val="clear" w:color="auto" w:fill="C6D9F1" w:themeFill="text2" w:themeFillTint="33"/>
            <w:vAlign w:val="center"/>
          </w:tcPr>
          <w:p w:rsidR="006D4031" w:rsidRPr="002C7422" w:rsidRDefault="006D40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</w:p>
        </w:tc>
      </w:tr>
      <w:tr w:rsidR="00615B31" w:rsidRPr="002C7422" w:rsidTr="00C57F14">
        <w:trPr>
          <w:trHeight w:val="20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15B31" w:rsidRPr="002C7422" w:rsidRDefault="00615B31" w:rsidP="006D4031">
            <w:pPr>
              <w:pStyle w:val="af0"/>
              <w:jc w:val="both"/>
            </w:pPr>
            <w:r>
              <w:lastRenderedPageBreak/>
              <w:t xml:space="preserve">- </w:t>
            </w:r>
            <w:r w:rsidRPr="002C7422">
              <w:t>аутогенная и психорегулирующая тренировка;</w:t>
            </w:r>
          </w:p>
          <w:p w:rsidR="00615B31" w:rsidRDefault="00615B31" w:rsidP="00615B31">
            <w:pPr>
              <w:pStyle w:val="af0"/>
              <w:jc w:val="both"/>
            </w:pPr>
            <w:r>
              <w:t xml:space="preserve">- </w:t>
            </w:r>
            <w:r w:rsidRPr="002C7422">
              <w:t>средства внушения (внушенный сон-отдых);</w:t>
            </w:r>
          </w:p>
          <w:p w:rsidR="00615B31" w:rsidRPr="002C7422" w:rsidRDefault="00615B31" w:rsidP="00615B31">
            <w:pPr>
              <w:pStyle w:val="af0"/>
              <w:jc w:val="both"/>
            </w:pPr>
            <w:r>
              <w:t xml:space="preserve">- </w:t>
            </w:r>
            <w:r w:rsidRPr="002C7422">
              <w:t>гипнотическое внушение;</w:t>
            </w:r>
          </w:p>
          <w:p w:rsidR="00615B31" w:rsidRPr="002C7422" w:rsidRDefault="00615B31" w:rsidP="00615B31">
            <w:pPr>
              <w:pStyle w:val="af0"/>
              <w:jc w:val="both"/>
            </w:pPr>
            <w:r>
              <w:t xml:space="preserve">- </w:t>
            </w:r>
            <w:r w:rsidRPr="002C7422">
              <w:t>приемы мышечной релаксации, специальные дыхательные упраж</w:t>
            </w:r>
            <w:r w:rsidRPr="002C7422">
              <w:softHyphen/>
              <w:t>нения, музыка для релаксации;</w:t>
            </w:r>
          </w:p>
          <w:p w:rsidR="00615B31" w:rsidRPr="002C7422" w:rsidRDefault="00615B31" w:rsidP="00615B31">
            <w:pPr>
              <w:pStyle w:val="af0"/>
              <w:jc w:val="both"/>
            </w:pPr>
            <w:r>
              <w:t xml:space="preserve">- </w:t>
            </w:r>
            <w:r w:rsidRPr="002C7422">
              <w:t>интересный и разнообразный досуг;</w:t>
            </w:r>
          </w:p>
          <w:p w:rsidR="00615B31" w:rsidRPr="002C7422" w:rsidRDefault="00615B31" w:rsidP="00615B31">
            <w:pPr>
              <w:pStyle w:val="af0"/>
              <w:jc w:val="both"/>
            </w:pPr>
            <w:r>
              <w:t xml:space="preserve">- </w:t>
            </w:r>
            <w:r w:rsidRPr="002C7422">
              <w:t>условия для быта и отдыха, благоприятный психологический микроклимат.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5B31" w:rsidRPr="002C7422" w:rsidRDefault="00615B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 течение всего периода реализации программы с учетом психического состояния спортсмена</w:t>
            </w:r>
          </w:p>
        </w:tc>
      </w:tr>
      <w:tr w:rsidR="006D4031" w:rsidRPr="002C7422" w:rsidTr="00A605D3">
        <w:trPr>
          <w:trHeight w:val="445"/>
        </w:trPr>
        <w:tc>
          <w:tcPr>
            <w:tcW w:w="9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D4031" w:rsidRPr="002C7422" w:rsidRDefault="006D40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Медико-биологические</w:t>
            </w:r>
          </w:p>
        </w:tc>
      </w:tr>
      <w:tr w:rsidR="00615B31" w:rsidRPr="002C7422" w:rsidTr="00C57F14">
        <w:trPr>
          <w:trHeight w:val="20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B31" w:rsidRPr="002C7422" w:rsidRDefault="005D2627" w:rsidP="005D2627">
            <w:pPr>
              <w:pStyle w:val="af0"/>
            </w:pPr>
            <w:r>
              <w:t xml:space="preserve">- </w:t>
            </w:r>
            <w:r w:rsidR="00615B31" w:rsidRPr="002C7422">
              <w:t>рациональное питание:</w:t>
            </w:r>
            <w:r>
              <w:t xml:space="preserve"> </w:t>
            </w:r>
            <w:r w:rsidR="00615B31" w:rsidRPr="002C7422">
              <w:t>сбалансировано по энергетической ценности;</w:t>
            </w:r>
            <w:r>
              <w:t xml:space="preserve"> </w:t>
            </w:r>
            <w:r w:rsidR="00615B31" w:rsidRPr="002C7422">
              <w:t>сбалансировано по составу (белки, жиры, углеводы, микроэле</w:t>
            </w:r>
            <w:r w:rsidR="00615B31" w:rsidRPr="002C7422">
              <w:softHyphen/>
              <w:t>менты, витамины);</w:t>
            </w:r>
            <w:r>
              <w:t xml:space="preserve"> </w:t>
            </w:r>
            <w:r w:rsidR="00615B31" w:rsidRPr="002C7422">
              <w:t>соответствует характеру, величине и направленности трениро</w:t>
            </w:r>
            <w:r w:rsidR="00615B31" w:rsidRPr="002C7422">
              <w:softHyphen/>
              <w:t>вочных и соревновательных нагрузок;</w:t>
            </w:r>
            <w:r>
              <w:t xml:space="preserve"> </w:t>
            </w:r>
            <w:r w:rsidR="00615B31" w:rsidRPr="002C7422">
              <w:t>соответствует климатическим и погодным условиям.</w:t>
            </w:r>
          </w:p>
          <w:p w:rsidR="00615B31" w:rsidRPr="002C7422" w:rsidRDefault="005D2627" w:rsidP="005D2627">
            <w:pPr>
              <w:pStyle w:val="af0"/>
            </w:pPr>
            <w:r>
              <w:t xml:space="preserve">- </w:t>
            </w:r>
            <w:proofErr w:type="gramStart"/>
            <w:r w:rsidR="00615B31" w:rsidRPr="002C7422">
              <w:t>физиотерапевтические  методы</w:t>
            </w:r>
            <w:proofErr w:type="gramEnd"/>
            <w:r w:rsidR="00615B31" w:rsidRPr="002C7422">
              <w:t>:</w:t>
            </w:r>
            <w:r>
              <w:t xml:space="preserve"> </w:t>
            </w:r>
            <w:r w:rsidR="00615B31" w:rsidRPr="002C7422">
              <w:t xml:space="preserve">массаж (общий, сегментарный, точечный, </w:t>
            </w:r>
            <w:proofErr w:type="spellStart"/>
            <w:r w:rsidR="00615B31" w:rsidRPr="002C7422">
              <w:t>вибро</w:t>
            </w:r>
            <w:proofErr w:type="spellEnd"/>
            <w:r w:rsidR="00615B31" w:rsidRPr="002C7422">
              <w:t>- и гидромассаж);</w:t>
            </w:r>
            <w:r>
              <w:t xml:space="preserve"> </w:t>
            </w:r>
            <w:r w:rsidR="00615B31" w:rsidRPr="002C7422">
              <w:t>гидропроцедуры (различные виды душей и ванн);</w:t>
            </w:r>
            <w:r>
              <w:t xml:space="preserve"> </w:t>
            </w:r>
            <w:r w:rsidR="00615B31" w:rsidRPr="002C7422">
              <w:t>аппаратная физиотерапия;</w:t>
            </w:r>
            <w:r>
              <w:t xml:space="preserve"> </w:t>
            </w:r>
            <w:r w:rsidR="00615B31" w:rsidRPr="002C7422">
              <w:t>бани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15B31" w:rsidRPr="002C7422" w:rsidRDefault="00615B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</w:tr>
    </w:tbl>
    <w:p w:rsidR="005D2627" w:rsidRDefault="00F674F3" w:rsidP="00F674F3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4736" w:rsidRPr="00F674F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аны антидопинговых мероприятий. </w:t>
      </w:r>
    </w:p>
    <w:p w:rsidR="00C57F14" w:rsidRDefault="00F674F3" w:rsidP="005D262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D2627">
        <w:rPr>
          <w:rFonts w:ascii="Times New Roman" w:hAnsi="Times New Roman"/>
          <w:sz w:val="28"/>
          <w:szCs w:val="28"/>
        </w:rPr>
        <w:t xml:space="preserve">В рамках реализации мер по предотвращению допинга в спорте и борьбе с ним в Учреждении разрабатывается и реализуется план антидопинговых мероприятий. Основная цель реализации плана – предотвращение допинга и борьба с ним в среде спортсменов, проходящих спортивную подготовку в Учреждении, предотвращение использования спортсменами запрещенных в спорте субстанций и методов. </w:t>
      </w:r>
    </w:p>
    <w:p w:rsidR="00F674F3" w:rsidRPr="005D2627" w:rsidRDefault="00F674F3" w:rsidP="005D262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D2627">
        <w:rPr>
          <w:rFonts w:ascii="Times New Roman" w:hAnsi="Times New Roman"/>
          <w:sz w:val="28"/>
          <w:szCs w:val="28"/>
        </w:rPr>
        <w:t xml:space="preserve">Спортсмен обязан знать следующие нормативные документы: </w:t>
      </w:r>
    </w:p>
    <w:p w:rsidR="00F674F3" w:rsidRPr="00F674F3" w:rsidRDefault="00F674F3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74F3">
        <w:rPr>
          <w:rFonts w:ascii="Times New Roman" w:hAnsi="Times New Roman"/>
          <w:sz w:val="28"/>
          <w:szCs w:val="28"/>
        </w:rPr>
        <w:t>Международный стандарт ВАДА по тестированию;</w:t>
      </w:r>
    </w:p>
    <w:p w:rsidR="00F674F3" w:rsidRPr="00F674F3" w:rsidRDefault="00F674F3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74F3">
        <w:rPr>
          <w:rFonts w:ascii="Times New Roman" w:hAnsi="Times New Roman"/>
          <w:sz w:val="28"/>
          <w:szCs w:val="28"/>
        </w:rPr>
        <w:t>Международный стандарт ВАДА «Запрещенный список»;</w:t>
      </w:r>
    </w:p>
    <w:p w:rsidR="00F674F3" w:rsidRPr="00F674F3" w:rsidRDefault="00F674F3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74F3">
        <w:rPr>
          <w:rFonts w:ascii="Times New Roman" w:hAnsi="Times New Roman"/>
          <w:sz w:val="28"/>
          <w:szCs w:val="28"/>
        </w:rPr>
        <w:t>Международный стандарт ВАДА «Международный стандарт по терапевтическому использованию».</w:t>
      </w:r>
    </w:p>
    <w:p w:rsidR="00C57F14" w:rsidRDefault="00C57F14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674F3" w:rsidRPr="00F674F3" w:rsidRDefault="00F674F3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74F3">
        <w:rPr>
          <w:rFonts w:ascii="Times New Roman" w:hAnsi="Times New Roman"/>
          <w:sz w:val="28"/>
          <w:szCs w:val="28"/>
        </w:rPr>
        <w:t xml:space="preserve">Психолого-педагогическая составляющая плана антидопинговых мероприятий направлена на решение </w:t>
      </w:r>
      <w:r w:rsidR="006D4031">
        <w:rPr>
          <w:rFonts w:ascii="Times New Roman" w:hAnsi="Times New Roman"/>
          <w:sz w:val="28"/>
          <w:szCs w:val="28"/>
        </w:rPr>
        <w:t>следующих</w:t>
      </w:r>
      <w:r w:rsidRPr="00F674F3">
        <w:rPr>
          <w:rFonts w:ascii="Times New Roman" w:hAnsi="Times New Roman"/>
          <w:sz w:val="28"/>
          <w:szCs w:val="28"/>
        </w:rPr>
        <w:t xml:space="preserve"> задач: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674F3" w:rsidRPr="00F674F3">
        <w:rPr>
          <w:rFonts w:ascii="Times New Roman" w:hAnsi="Times New Roman"/>
          <w:sz w:val="28"/>
          <w:szCs w:val="28"/>
        </w:rPr>
        <w:t>ормирование ценностно-мотивационной сферы, в которой допинг как заведомо нечестный способ спо</w:t>
      </w:r>
      <w:r>
        <w:rPr>
          <w:rFonts w:ascii="Times New Roman" w:hAnsi="Times New Roman"/>
          <w:sz w:val="28"/>
          <w:szCs w:val="28"/>
        </w:rPr>
        <w:t>ртивной победы будет неприемлем;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674F3" w:rsidRPr="00F674F3">
        <w:rPr>
          <w:rFonts w:ascii="Times New Roman" w:hAnsi="Times New Roman"/>
          <w:sz w:val="28"/>
          <w:szCs w:val="28"/>
        </w:rPr>
        <w:t xml:space="preserve">провержение стереотипного мнения о повсеместном распространении допинга в большом </w:t>
      </w:r>
      <w:proofErr w:type="gramStart"/>
      <w:r w:rsidR="00F674F3" w:rsidRPr="00F674F3">
        <w:rPr>
          <w:rFonts w:ascii="Times New Roman" w:hAnsi="Times New Roman"/>
          <w:sz w:val="28"/>
          <w:szCs w:val="28"/>
        </w:rPr>
        <w:t>спорте  и</w:t>
      </w:r>
      <w:proofErr w:type="gramEnd"/>
      <w:r w:rsidR="00F674F3" w:rsidRPr="00F674F3">
        <w:rPr>
          <w:rFonts w:ascii="Times New Roman" w:hAnsi="Times New Roman"/>
          <w:sz w:val="28"/>
          <w:szCs w:val="28"/>
        </w:rPr>
        <w:t xml:space="preserve"> невозможности достижения выдающихся результатов без него, а также о том, что допинг способен</w:t>
      </w:r>
      <w:r>
        <w:rPr>
          <w:rFonts w:ascii="Times New Roman" w:hAnsi="Times New Roman"/>
          <w:sz w:val="28"/>
          <w:szCs w:val="28"/>
        </w:rPr>
        <w:t xml:space="preserve"> заменить тренировочный процесс;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674F3" w:rsidRPr="00F674F3">
        <w:rPr>
          <w:rFonts w:ascii="Times New Roman" w:hAnsi="Times New Roman"/>
          <w:sz w:val="28"/>
          <w:szCs w:val="28"/>
        </w:rPr>
        <w:t>аскрытие перед занимающимися спортом молодыми людьми тех возможностей для роста результатов, которые дают обычные тренировочные средства, а также психологическая подготовка (развитие стресс</w:t>
      </w:r>
      <w:r>
        <w:rPr>
          <w:rFonts w:ascii="Times New Roman" w:hAnsi="Times New Roman"/>
          <w:sz w:val="28"/>
          <w:szCs w:val="28"/>
        </w:rPr>
        <w:t>оустойчивости, волевых качеств);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674F3" w:rsidRPr="00F674F3">
        <w:rPr>
          <w:rFonts w:ascii="Times New Roman" w:hAnsi="Times New Roman"/>
          <w:sz w:val="28"/>
          <w:szCs w:val="28"/>
        </w:rPr>
        <w:t xml:space="preserve">ормирование у профессионально занимающихся спортом молодых людей более широкого взгляда на жизненные и, в частности, </w:t>
      </w:r>
      <w:r w:rsidR="00F674F3" w:rsidRPr="00F674F3">
        <w:rPr>
          <w:rFonts w:ascii="Times New Roman" w:hAnsi="Times New Roman"/>
          <w:sz w:val="28"/>
          <w:szCs w:val="28"/>
        </w:rPr>
        <w:lastRenderedPageBreak/>
        <w:t>профессиональные перспективы, где спорт будет не самоцелью, а лишь одной из ступенек на пути</w:t>
      </w:r>
      <w:r>
        <w:rPr>
          <w:rFonts w:ascii="Times New Roman" w:hAnsi="Times New Roman"/>
          <w:sz w:val="28"/>
          <w:szCs w:val="28"/>
        </w:rPr>
        <w:t xml:space="preserve"> к достижению жизненных успехов;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74F3" w:rsidRPr="00F674F3">
        <w:rPr>
          <w:rFonts w:ascii="Times New Roman" w:hAnsi="Times New Roman"/>
          <w:sz w:val="28"/>
          <w:szCs w:val="28"/>
        </w:rPr>
        <w:t>оспитание ответственности, привычки самостоятельно принимать решения и прогнозировать их возможные последствия, избегание перекладывания</w:t>
      </w:r>
      <w:r>
        <w:rPr>
          <w:rFonts w:ascii="Times New Roman" w:hAnsi="Times New Roman"/>
          <w:sz w:val="28"/>
          <w:szCs w:val="28"/>
        </w:rPr>
        <w:t xml:space="preserve"> ответственности на третьих лиц;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74F3" w:rsidRPr="00F674F3">
        <w:rPr>
          <w:rFonts w:ascii="Times New Roman" w:hAnsi="Times New Roman"/>
          <w:sz w:val="28"/>
          <w:szCs w:val="28"/>
        </w:rPr>
        <w:t xml:space="preserve">ропаганда принципов </w:t>
      </w:r>
      <w:proofErr w:type="spellStart"/>
      <w:r w:rsidR="00F674F3" w:rsidRPr="00F674F3">
        <w:rPr>
          <w:rFonts w:ascii="Times New Roman" w:hAnsi="Times New Roman"/>
          <w:sz w:val="28"/>
          <w:szCs w:val="28"/>
        </w:rPr>
        <w:t>фейр-плей</w:t>
      </w:r>
      <w:proofErr w:type="spellEnd"/>
      <w:r w:rsidR="00F674F3" w:rsidRPr="00F674F3">
        <w:rPr>
          <w:rFonts w:ascii="Times New Roman" w:hAnsi="Times New Roman"/>
          <w:sz w:val="28"/>
          <w:szCs w:val="28"/>
        </w:rPr>
        <w:t xml:space="preserve">, отношения к спорту как к площадке для честной конкуренции </w:t>
      </w:r>
      <w:r>
        <w:rPr>
          <w:rFonts w:ascii="Times New Roman" w:hAnsi="Times New Roman"/>
          <w:sz w:val="28"/>
          <w:szCs w:val="28"/>
        </w:rPr>
        <w:t>и воспитания личностных качеств;</w:t>
      </w:r>
    </w:p>
    <w:p w:rsidR="00894736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74F3" w:rsidRPr="00F674F3">
        <w:rPr>
          <w:rFonts w:ascii="Times New Roman" w:hAnsi="Times New Roman"/>
          <w:sz w:val="28"/>
          <w:szCs w:val="28"/>
        </w:rPr>
        <w:t>овышение в глазах молодежи ценности здоровья и пропаганда отношения к спорту как к способу его достижения, а не как к площадке для самоутверждения, где нужно побеждать любой ценой.</w:t>
      </w:r>
    </w:p>
    <w:p w:rsidR="00C57F14" w:rsidRDefault="00C57F14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5D2627" w:rsidRDefault="005D2627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Примерный план мероприятий, форма и сроки их проведения, указаны в </w:t>
      </w:r>
      <w:r w:rsidR="006C78F4" w:rsidRPr="009E27B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5D2627" w:rsidRDefault="005D2627" w:rsidP="005D2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F14" w:rsidRDefault="00C57F14" w:rsidP="005D2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27" w:rsidRPr="005D2627" w:rsidRDefault="006C78F4" w:rsidP="005D262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27B2">
        <w:rPr>
          <w:rFonts w:ascii="Times New Roman" w:hAnsi="Times New Roman"/>
          <w:b/>
          <w:color w:val="17365D" w:themeColor="text2" w:themeShade="BF"/>
          <w:sz w:val="24"/>
          <w:szCs w:val="28"/>
        </w:rPr>
        <w:t>Таблица 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8"/>
        </w:rPr>
        <w:t>2</w:t>
      </w:r>
      <w:r w:rsidR="005D2627" w:rsidRPr="009E27B2">
        <w:rPr>
          <w:rFonts w:ascii="Times New Roman" w:hAnsi="Times New Roman"/>
          <w:b/>
          <w:color w:val="17365D" w:themeColor="text2" w:themeShade="BF"/>
          <w:sz w:val="24"/>
          <w:szCs w:val="28"/>
        </w:rPr>
        <w:t>.</w:t>
      </w:r>
      <w:r w:rsidR="005D2627">
        <w:rPr>
          <w:rFonts w:ascii="Times New Roman" w:hAnsi="Times New Roman"/>
          <w:sz w:val="24"/>
          <w:szCs w:val="28"/>
        </w:rPr>
        <w:t xml:space="preserve"> </w:t>
      </w:r>
      <w:r w:rsidR="005D2627" w:rsidRPr="005D2627">
        <w:rPr>
          <w:rFonts w:ascii="Times New Roman" w:hAnsi="Times New Roman"/>
          <w:sz w:val="24"/>
          <w:szCs w:val="28"/>
        </w:rPr>
        <w:t xml:space="preserve">Примерный план </w:t>
      </w:r>
      <w:r w:rsidR="005D2627">
        <w:rPr>
          <w:rFonts w:ascii="Times New Roman" w:hAnsi="Times New Roman"/>
          <w:sz w:val="24"/>
          <w:szCs w:val="28"/>
        </w:rPr>
        <w:t xml:space="preserve">антидопинговых </w:t>
      </w:r>
      <w:r w:rsidR="005D2627" w:rsidRPr="005D2627">
        <w:rPr>
          <w:rFonts w:ascii="Times New Roman" w:hAnsi="Times New Roman"/>
          <w:sz w:val="24"/>
          <w:szCs w:val="28"/>
        </w:rPr>
        <w:t>мероприятий</w:t>
      </w:r>
      <w:r w:rsidR="005D2627">
        <w:rPr>
          <w:rFonts w:ascii="Times New Roman" w:hAnsi="Times New Roman"/>
          <w:sz w:val="24"/>
          <w:szCs w:val="28"/>
        </w:rPr>
        <w:t xml:space="preserve"> в рамках Программы</w:t>
      </w:r>
    </w:p>
    <w:tbl>
      <w:tblPr>
        <w:tblStyle w:val="a9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06"/>
        <w:gridCol w:w="2119"/>
        <w:gridCol w:w="2536"/>
      </w:tblGrid>
      <w:tr w:rsidR="006D4031" w:rsidRPr="002C7422" w:rsidTr="009E27B2">
        <w:trPr>
          <w:trHeight w:val="485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6D4031" w:rsidRPr="002C7422" w:rsidRDefault="006D4031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6D4031" w:rsidRPr="002C7422" w:rsidRDefault="006D4031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8" w:type="dxa"/>
            <w:shd w:val="clear" w:color="auto" w:fill="C6D9F1" w:themeFill="text2" w:themeFillTint="33"/>
            <w:vAlign w:val="center"/>
          </w:tcPr>
          <w:p w:rsidR="006D4031" w:rsidRPr="002C7422" w:rsidRDefault="006D4031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Сроки реализации мероприятий</w:t>
            </w:r>
          </w:p>
        </w:tc>
      </w:tr>
      <w:tr w:rsidR="005D2627" w:rsidRPr="002C7422" w:rsidTr="009E27B2">
        <w:trPr>
          <w:trHeight w:val="586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Информирование спортсменов о запрещ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нных веществах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Лекции, беседы, и</w:t>
            </w:r>
            <w:r>
              <w:rPr>
                <w:rFonts w:ascii="Times New Roman" w:hAnsi="Times New Roman"/>
                <w:sz w:val="24"/>
                <w:szCs w:val="24"/>
              </w:rPr>
              <w:t>нди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видуальные консультации</w:t>
            </w:r>
          </w:p>
        </w:tc>
        <w:tc>
          <w:tcPr>
            <w:tcW w:w="2558" w:type="dxa"/>
            <w:vMerge w:val="restart"/>
            <w:shd w:val="clear" w:color="auto" w:fill="C6D9F1" w:themeFill="text2" w:themeFillTint="33"/>
            <w:vAlign w:val="center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Устанавливаются в соответствии с графиком</w:t>
            </w:r>
          </w:p>
        </w:tc>
      </w:tr>
      <w:tr w:rsidR="005D2627" w:rsidRPr="002C7422" w:rsidTr="009E27B2">
        <w:trPr>
          <w:trHeight w:val="586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27">
              <w:rPr>
                <w:rFonts w:ascii="Times New Roman" w:hAnsi="Times New Roman"/>
                <w:sz w:val="24"/>
                <w:szCs w:val="24"/>
              </w:rPr>
              <w:t>Ознакомление с порядком проведения допинг-контроля и антидопинговыми правилами</w:t>
            </w:r>
          </w:p>
        </w:tc>
        <w:tc>
          <w:tcPr>
            <w:tcW w:w="2126" w:type="dxa"/>
            <w:vMerge/>
            <w:shd w:val="clear" w:color="auto" w:fill="C6D9F1" w:themeFill="text2" w:themeFillTint="33"/>
            <w:vAlign w:val="center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shd w:val="clear" w:color="auto" w:fill="C6D9F1" w:themeFill="text2" w:themeFillTint="33"/>
            <w:vAlign w:val="center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7" w:rsidRPr="002C7422" w:rsidTr="009E27B2">
        <w:trPr>
          <w:trHeight w:val="529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Ознакомление с правами и </w:t>
            </w:r>
            <w:proofErr w:type="gramStart"/>
            <w:r w:rsidRPr="002C7422">
              <w:rPr>
                <w:rFonts w:ascii="Times New Roman" w:hAnsi="Times New Roman"/>
                <w:sz w:val="24"/>
                <w:szCs w:val="24"/>
              </w:rPr>
              <w:t>обязанностями  спортсмена</w:t>
            </w:r>
            <w:proofErr w:type="gramEnd"/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7" w:rsidRPr="002C7422" w:rsidTr="009E27B2">
        <w:trPr>
          <w:trHeight w:val="732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Повышение осведомл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нности спортсменов об опасности допинга для здоровья</w:t>
            </w: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7" w:rsidRPr="002C7422" w:rsidTr="009E27B2">
        <w:trPr>
          <w:trHeight w:val="539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7422">
              <w:rPr>
                <w:rFonts w:ascii="Times New Roman" w:hAnsi="Times New Roman"/>
                <w:sz w:val="24"/>
                <w:szCs w:val="24"/>
              </w:rPr>
              <w:t>Контроль  знаний</w:t>
            </w:r>
            <w:proofErr w:type="gramEnd"/>
            <w:r w:rsidRPr="002C7422">
              <w:rPr>
                <w:rFonts w:ascii="Times New Roman" w:hAnsi="Times New Roman"/>
                <w:sz w:val="24"/>
                <w:szCs w:val="24"/>
              </w:rPr>
              <w:t xml:space="preserve"> антидопинговых  правил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Опросы и тестирование</w:t>
            </w:r>
          </w:p>
        </w:tc>
        <w:tc>
          <w:tcPr>
            <w:tcW w:w="2558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7" w:rsidRPr="002C7422" w:rsidTr="009E27B2">
        <w:trPr>
          <w:trHeight w:val="485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Участие в образовательных семинарах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2558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7" w:rsidRPr="002C7422" w:rsidTr="009E27B2">
        <w:trPr>
          <w:trHeight w:val="567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Формирование критического отношения к допингу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422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2C742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558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031" w:rsidRPr="00894736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9E27B2" w:rsidRPr="009E27B2" w:rsidRDefault="009E27B2" w:rsidP="009E27B2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E27B2">
        <w:rPr>
          <w:rFonts w:ascii="Times New Roman" w:hAnsi="Times New Roman"/>
          <w:sz w:val="28"/>
          <w:szCs w:val="28"/>
        </w:rPr>
        <w:t>Тренерская</w:t>
      </w:r>
      <w:r w:rsidR="00894736" w:rsidRPr="009E27B2">
        <w:rPr>
          <w:rFonts w:ascii="Times New Roman" w:hAnsi="Times New Roman"/>
          <w:sz w:val="28"/>
          <w:szCs w:val="28"/>
        </w:rPr>
        <w:t xml:space="preserve"> и судейск</w:t>
      </w:r>
      <w:r w:rsidRPr="009E27B2">
        <w:rPr>
          <w:rFonts w:ascii="Times New Roman" w:hAnsi="Times New Roman"/>
          <w:sz w:val="28"/>
          <w:szCs w:val="28"/>
        </w:rPr>
        <w:t>ая</w:t>
      </w:r>
      <w:r w:rsidR="00894736" w:rsidRPr="009E27B2">
        <w:rPr>
          <w:rFonts w:ascii="Times New Roman" w:hAnsi="Times New Roman"/>
          <w:sz w:val="28"/>
          <w:szCs w:val="28"/>
        </w:rPr>
        <w:t xml:space="preserve"> практик</w:t>
      </w:r>
      <w:r w:rsidRPr="009E27B2">
        <w:rPr>
          <w:rFonts w:ascii="Times New Roman" w:hAnsi="Times New Roman"/>
          <w:sz w:val="28"/>
          <w:szCs w:val="28"/>
        </w:rPr>
        <w:t>а</w:t>
      </w:r>
      <w:r w:rsidR="00F674F3" w:rsidRPr="009E27B2">
        <w:rPr>
          <w:rFonts w:ascii="Times New Roman" w:hAnsi="Times New Roman"/>
          <w:sz w:val="28"/>
          <w:szCs w:val="28"/>
        </w:rPr>
        <w:t>.</w:t>
      </w:r>
      <w:r w:rsidR="006D4031" w:rsidRPr="009E27B2"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 xml:space="preserve">Одной из задач Учреждения в рамках реализации программы спортивной подготовки по виду спорта тяжелая атлетика является подготовка спортсменов к роли помощника тренера, инструктора по виду спорта и обеспечение опыта и практики участия лиц, проходящих спортивную подготовку в организации и проведении спортивных соревнований </w:t>
      </w:r>
      <w:r>
        <w:rPr>
          <w:rFonts w:ascii="Times New Roman" w:hAnsi="Times New Roman"/>
          <w:sz w:val="28"/>
          <w:szCs w:val="28"/>
        </w:rPr>
        <w:t xml:space="preserve">по виду спорта </w:t>
      </w:r>
      <w:r w:rsidRPr="009E27B2">
        <w:rPr>
          <w:rFonts w:ascii="Times New Roman" w:hAnsi="Times New Roman"/>
          <w:sz w:val="28"/>
          <w:szCs w:val="28"/>
        </w:rPr>
        <w:t>в качестве судьи.</w:t>
      </w:r>
    </w:p>
    <w:p w:rsidR="009E27B2" w:rsidRPr="009E27B2" w:rsidRDefault="009E27B2" w:rsidP="009E27B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E27B2">
        <w:rPr>
          <w:rFonts w:ascii="Times New Roman" w:hAnsi="Times New Roman"/>
          <w:sz w:val="28"/>
          <w:szCs w:val="28"/>
        </w:rPr>
        <w:t>Решение этих задач целесообразно начинать на тренировочном этапе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продолжать тренерско-судейскую практику на последующих этапах подготовки.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следует проводить в форме бесед, семинаров, самостоятельного изучения литературы,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практических занятий.</w:t>
      </w:r>
    </w:p>
    <w:p w:rsidR="009E27B2" w:rsidRPr="009E27B2" w:rsidRDefault="009E27B2" w:rsidP="009E27B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Спортсмены на </w:t>
      </w:r>
      <w:r w:rsidRPr="009E27B2">
        <w:rPr>
          <w:rFonts w:ascii="Times New Roman" w:hAnsi="Times New Roman"/>
          <w:sz w:val="28"/>
          <w:szCs w:val="28"/>
        </w:rPr>
        <w:t>тренировочно</w:t>
      </w:r>
      <w:r>
        <w:rPr>
          <w:rFonts w:ascii="Times New Roman" w:hAnsi="Times New Roman"/>
          <w:sz w:val="28"/>
          <w:szCs w:val="28"/>
        </w:rPr>
        <w:t>м</w:t>
      </w:r>
      <w:r w:rsidRPr="009E27B2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9E27B2">
        <w:rPr>
          <w:rFonts w:ascii="Times New Roman" w:hAnsi="Times New Roman"/>
          <w:sz w:val="28"/>
          <w:szCs w:val="28"/>
        </w:rPr>
        <w:t xml:space="preserve"> должны овладеть принятой терминологией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командным языком для построения, отдачи рапорта, проведения строевых и порядковых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упражнений; овладеть основными методами построения тренировочного занятия: разминкой,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основной и заключительной частью, а также овладеть обязанностями дежурного по 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(подготовка мест занятий, получение необходимого инвентаря и оборудования и сдача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 xml:space="preserve">после занятия). Во время проведения занятий необходимо развивать способность </w:t>
      </w:r>
      <w:r>
        <w:rPr>
          <w:rFonts w:ascii="Times New Roman" w:hAnsi="Times New Roman"/>
          <w:sz w:val="28"/>
          <w:szCs w:val="28"/>
        </w:rPr>
        <w:t xml:space="preserve">лиц, проходящих спортивную подготовку, </w:t>
      </w:r>
      <w:r w:rsidRPr="009E27B2">
        <w:rPr>
          <w:rFonts w:ascii="Times New Roman" w:hAnsi="Times New Roman"/>
          <w:sz w:val="28"/>
          <w:szCs w:val="28"/>
        </w:rPr>
        <w:t xml:space="preserve">наблюдать за выполнением упражнений, технических приемов другими </w:t>
      </w:r>
      <w:r>
        <w:rPr>
          <w:rFonts w:ascii="Times New Roman" w:hAnsi="Times New Roman"/>
          <w:sz w:val="28"/>
          <w:szCs w:val="28"/>
        </w:rPr>
        <w:t>спортсменами</w:t>
      </w:r>
      <w:r w:rsidRPr="009E27B2">
        <w:rPr>
          <w:rFonts w:ascii="Times New Roman" w:hAnsi="Times New Roman"/>
          <w:sz w:val="28"/>
          <w:szCs w:val="28"/>
        </w:rPr>
        <w:t>, находить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ошибки и исправлять их. Занимающиеся должны научиться вместе с тренером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разминку, участвовать в судействе.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Привитие судейских навыков осуществляется путем изучения правил соревнований,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привлечения к непосредственному выполнению отдельных судейских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в своей и других группах, ведения протоколов соревнований.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 xml:space="preserve">Во время </w:t>
      </w:r>
      <w:r>
        <w:rPr>
          <w:rFonts w:ascii="Times New Roman" w:hAnsi="Times New Roman"/>
          <w:sz w:val="28"/>
          <w:szCs w:val="28"/>
        </w:rPr>
        <w:t>подготовки</w:t>
      </w:r>
      <w:r w:rsidRPr="009E27B2">
        <w:rPr>
          <w:rFonts w:ascii="Times New Roman" w:hAnsi="Times New Roman"/>
          <w:sz w:val="28"/>
          <w:szCs w:val="28"/>
        </w:rPr>
        <w:t xml:space="preserve"> на тренировочном этапе необходимо научить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занимающихся самостоятельному ведению дневника: вести учет тренировочных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соревновательных нагрузок, регистрировать результаты спортивного тестирования,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анализировать выступления в соревнованиях.</w:t>
      </w:r>
    </w:p>
    <w:p w:rsidR="009E27B2" w:rsidRPr="009E27B2" w:rsidRDefault="009E27B2" w:rsidP="009E27B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проходящие подготовку на </w:t>
      </w:r>
      <w:r w:rsidRPr="009E27B2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е</w:t>
      </w:r>
      <w:r w:rsidRPr="009E27B2">
        <w:rPr>
          <w:rFonts w:ascii="Times New Roman" w:hAnsi="Times New Roman"/>
          <w:sz w:val="28"/>
          <w:szCs w:val="28"/>
        </w:rPr>
        <w:t xml:space="preserve"> спортивного совершенствования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должны уметь подбирать основные упражнения для разминки и самостоятельно проводить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по заданию тренера, правильно демонстрировать технику выполнения рывковых и толчковых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упражнений, замечать и исправлять ошибки при выполнении упражнений другими</w:t>
      </w:r>
      <w:r>
        <w:rPr>
          <w:rFonts w:ascii="Times New Roman" w:hAnsi="Times New Roman"/>
          <w:sz w:val="28"/>
          <w:szCs w:val="28"/>
        </w:rPr>
        <w:t xml:space="preserve"> спортсменами</w:t>
      </w:r>
      <w:r w:rsidRPr="009E27B2">
        <w:rPr>
          <w:rFonts w:ascii="Times New Roman" w:hAnsi="Times New Roman"/>
          <w:sz w:val="28"/>
          <w:szCs w:val="28"/>
        </w:rPr>
        <w:t>, помогать занимающимся младших возрастных групп в разучивании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 xml:space="preserve">упражнений. Необходимо уметь самостоятельно составлять конспект занятия и </w:t>
      </w:r>
      <w:proofErr w:type="gramStart"/>
      <w:r w:rsidRPr="009E27B2">
        <w:rPr>
          <w:rFonts w:ascii="Times New Roman" w:hAnsi="Times New Roman"/>
          <w:sz w:val="28"/>
          <w:szCs w:val="28"/>
        </w:rPr>
        <w:t>комплексы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27B2">
        <w:rPr>
          <w:rFonts w:ascii="Times New Roman" w:hAnsi="Times New Roman"/>
          <w:sz w:val="28"/>
          <w:szCs w:val="28"/>
        </w:rPr>
        <w:t>тренировочных</w:t>
      </w:r>
      <w:proofErr w:type="gramEnd"/>
      <w:r w:rsidRPr="009E27B2">
        <w:rPr>
          <w:rFonts w:ascii="Times New Roman" w:hAnsi="Times New Roman"/>
          <w:sz w:val="28"/>
          <w:szCs w:val="28"/>
        </w:rPr>
        <w:t xml:space="preserve"> занятий для различных частей </w:t>
      </w:r>
      <w:r>
        <w:rPr>
          <w:rFonts w:ascii="Times New Roman" w:hAnsi="Times New Roman"/>
          <w:sz w:val="28"/>
          <w:szCs w:val="28"/>
        </w:rPr>
        <w:t>занятия</w:t>
      </w:r>
      <w:r w:rsidRPr="009E27B2">
        <w:rPr>
          <w:rFonts w:ascii="Times New Roman" w:hAnsi="Times New Roman"/>
          <w:sz w:val="28"/>
          <w:szCs w:val="28"/>
        </w:rPr>
        <w:t>: разминки, основной и заключительной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частей; проводить тренировочные занятия в группе начальной подготовки.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Принимать участие в судействе в детско-юношеских спортивных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общеобразовательных школах в роли ассистента, судьи, секретаря; в 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соревнованиях — в роли судьи, секретаря.</w:t>
      </w:r>
    </w:p>
    <w:p w:rsidR="006D4031" w:rsidRDefault="006D4031" w:rsidP="006D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736" w:rsidRPr="00A605D3" w:rsidRDefault="00894736" w:rsidP="0089473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32"/>
          <w:szCs w:val="28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6"/>
        </w:rPr>
        <w:t>СИСТЕМА КОНТРОЛЯ И ЗАЧЕТНЫЕ ТРЕБОВАНИЯ</w:t>
      </w:r>
    </w:p>
    <w:p w:rsidR="00894736" w:rsidRDefault="00894736" w:rsidP="0089473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FE1799" w:rsidRPr="00C57F14" w:rsidRDefault="0092643C" w:rsidP="00FE1799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color w:val="17365D" w:themeColor="text2" w:themeShade="BF"/>
          <w:sz w:val="28"/>
          <w:szCs w:val="26"/>
        </w:rPr>
      </w:pPr>
      <w:r w:rsidRPr="00C57F14">
        <w:rPr>
          <w:rFonts w:ascii="Times New Roman" w:hAnsi="Times New Roman"/>
          <w:sz w:val="28"/>
          <w:szCs w:val="26"/>
        </w:rPr>
        <w:t xml:space="preserve">Основными критериями оценки </w:t>
      </w:r>
      <w:r w:rsidR="0047223F" w:rsidRPr="00C57F14">
        <w:rPr>
          <w:rFonts w:ascii="Times New Roman" w:hAnsi="Times New Roman"/>
          <w:sz w:val="28"/>
          <w:szCs w:val="26"/>
        </w:rPr>
        <w:t xml:space="preserve">качества спортивной подготовки и результатов освоения программы </w:t>
      </w:r>
      <w:r w:rsidRPr="00C57F14">
        <w:rPr>
          <w:rFonts w:ascii="Times New Roman" w:hAnsi="Times New Roman"/>
          <w:sz w:val="28"/>
          <w:szCs w:val="26"/>
        </w:rPr>
        <w:t>занимающи</w:t>
      </w:r>
      <w:r w:rsidR="0047223F" w:rsidRPr="00C57F14">
        <w:rPr>
          <w:rFonts w:ascii="Times New Roman" w:hAnsi="Times New Roman"/>
          <w:sz w:val="28"/>
          <w:szCs w:val="26"/>
        </w:rPr>
        <w:t>мися</w:t>
      </w:r>
      <w:r w:rsidRPr="00C57F14">
        <w:rPr>
          <w:rFonts w:ascii="Times New Roman" w:hAnsi="Times New Roman"/>
          <w:sz w:val="28"/>
          <w:szCs w:val="26"/>
        </w:rPr>
        <w:t xml:space="preserve"> является состояние здоровья, уровень общей и специальной физической подготовленности, спортивно-технические показатели, спортивные результаты, освоение объ</w:t>
      </w:r>
      <w:r w:rsidR="000123E7" w:rsidRPr="00C57F14">
        <w:rPr>
          <w:rFonts w:ascii="Times New Roman" w:hAnsi="Times New Roman"/>
          <w:sz w:val="28"/>
          <w:szCs w:val="26"/>
        </w:rPr>
        <w:t>е</w:t>
      </w:r>
      <w:r w:rsidRPr="00C57F14">
        <w:rPr>
          <w:rFonts w:ascii="Times New Roman" w:hAnsi="Times New Roman"/>
          <w:sz w:val="28"/>
          <w:szCs w:val="26"/>
        </w:rPr>
        <w:t xml:space="preserve">мов тренировочных нагрузок в соответствии с программными требованиями, освоение теоретического </w:t>
      </w:r>
      <w:r w:rsidR="0047223F" w:rsidRPr="00C57F14">
        <w:rPr>
          <w:rFonts w:ascii="Times New Roman" w:hAnsi="Times New Roman"/>
          <w:sz w:val="28"/>
          <w:szCs w:val="26"/>
        </w:rPr>
        <w:t>материала</w:t>
      </w:r>
      <w:r w:rsidRPr="00C57F14">
        <w:rPr>
          <w:rFonts w:ascii="Times New Roman" w:hAnsi="Times New Roman"/>
          <w:sz w:val="28"/>
          <w:szCs w:val="26"/>
        </w:rPr>
        <w:t xml:space="preserve"> Программы.</w:t>
      </w:r>
      <w:r w:rsidR="0000031C" w:rsidRPr="00C57F14">
        <w:rPr>
          <w:rFonts w:ascii="Times New Roman" w:hAnsi="Times New Roman"/>
          <w:sz w:val="28"/>
          <w:szCs w:val="26"/>
        </w:rPr>
        <w:t xml:space="preserve"> Приоритетность того или иного критерия зависит от этапа </w:t>
      </w:r>
      <w:r w:rsidR="0000031C" w:rsidRPr="00C57F14">
        <w:rPr>
          <w:rFonts w:ascii="Times New Roman" w:hAnsi="Times New Roman"/>
          <w:sz w:val="28"/>
          <w:szCs w:val="26"/>
        </w:rPr>
        <w:lastRenderedPageBreak/>
        <w:t>спортивной подготовки.</w:t>
      </w:r>
      <w:r w:rsidR="00C57F14" w:rsidRPr="00C57F14">
        <w:rPr>
          <w:rFonts w:ascii="Times New Roman" w:hAnsi="Times New Roman"/>
          <w:sz w:val="28"/>
          <w:szCs w:val="26"/>
        </w:rPr>
        <w:t xml:space="preserve"> </w:t>
      </w:r>
      <w:r w:rsidR="00FE1799" w:rsidRPr="00C57F14">
        <w:rPr>
          <w:rFonts w:ascii="Times New Roman" w:hAnsi="Times New Roman"/>
          <w:sz w:val="28"/>
          <w:szCs w:val="26"/>
        </w:rPr>
        <w:t>Влияние физических качеств и телосложения на результативность</w:t>
      </w:r>
      <w:r w:rsidR="00C57F14" w:rsidRPr="00C57F14">
        <w:rPr>
          <w:rFonts w:ascii="Times New Roman" w:hAnsi="Times New Roman"/>
          <w:sz w:val="28"/>
          <w:szCs w:val="26"/>
        </w:rPr>
        <w:t xml:space="preserve"> </w:t>
      </w:r>
      <w:r w:rsidR="00FE1799" w:rsidRPr="00C57F14">
        <w:rPr>
          <w:rFonts w:ascii="Times New Roman" w:hAnsi="Times New Roman"/>
          <w:sz w:val="28"/>
          <w:szCs w:val="26"/>
        </w:rPr>
        <w:t xml:space="preserve">по виду спорта </w:t>
      </w:r>
      <w:r w:rsidR="0000031C" w:rsidRPr="00C57F14">
        <w:rPr>
          <w:rFonts w:ascii="Times New Roman" w:hAnsi="Times New Roman"/>
          <w:sz w:val="28"/>
          <w:szCs w:val="26"/>
        </w:rPr>
        <w:t>тяжелая атлетика</w:t>
      </w:r>
      <w:r w:rsidR="000123E7" w:rsidRPr="00C57F14">
        <w:rPr>
          <w:rFonts w:ascii="Times New Roman" w:hAnsi="Times New Roman"/>
          <w:sz w:val="28"/>
          <w:szCs w:val="26"/>
        </w:rPr>
        <w:t xml:space="preserve"> указано в </w:t>
      </w:r>
      <w:r w:rsidR="000123E7" w:rsidRPr="00C57F14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 xml:space="preserve">таблице </w:t>
      </w:r>
      <w:r w:rsidR="0065674D" w:rsidRPr="00C57F14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3</w:t>
      </w:r>
      <w:r w:rsidR="000123E7" w:rsidRPr="00C57F14">
        <w:rPr>
          <w:rFonts w:ascii="Times New Roman" w:hAnsi="Times New Roman"/>
          <w:b/>
          <w:color w:val="17365D" w:themeColor="text2" w:themeShade="BF"/>
          <w:sz w:val="28"/>
          <w:szCs w:val="26"/>
        </w:rPr>
        <w:t>.</w:t>
      </w:r>
    </w:p>
    <w:p w:rsidR="000123E7" w:rsidRDefault="000123E7" w:rsidP="00FE179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0123E7" w:rsidRPr="000123E7" w:rsidRDefault="000123E7" w:rsidP="000123E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 xml:space="preserve">Таблица </w:t>
      </w:r>
      <w:r w:rsidR="0065674D"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6"/>
        </w:rPr>
        <w:t>3</w:t>
      </w: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.</w:t>
      </w:r>
      <w:r w:rsidRPr="000123E7">
        <w:rPr>
          <w:rFonts w:ascii="Times New Roman" w:hAnsi="Times New Roman"/>
          <w:sz w:val="24"/>
          <w:szCs w:val="26"/>
        </w:rPr>
        <w:t xml:space="preserve"> Влияние физических качеств и телосложения на результативность по виду спорта </w:t>
      </w:r>
      <w:r w:rsidR="0000031C">
        <w:rPr>
          <w:rFonts w:ascii="Times New Roman" w:hAnsi="Times New Roman"/>
          <w:sz w:val="24"/>
          <w:szCs w:val="26"/>
        </w:rPr>
        <w:t>тяжелая атлетика</w:t>
      </w:r>
    </w:p>
    <w:tbl>
      <w:tblPr>
        <w:tblW w:w="0" w:type="auto"/>
        <w:tblCellSpacing w:w="5" w:type="nil"/>
        <w:tblInd w:w="75" w:type="dxa"/>
        <w:shd w:val="clear" w:color="auto" w:fill="C6D9F1" w:themeFill="text2" w:themeFillTint="33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8"/>
        <w:gridCol w:w="2884"/>
      </w:tblGrid>
      <w:tr w:rsidR="000123E7" w:rsidRPr="002C7422" w:rsidTr="00CE4CE3">
        <w:trPr>
          <w:trHeight w:val="20"/>
          <w:tblCellSpacing w:w="5" w:type="nil"/>
        </w:trPr>
        <w:tc>
          <w:tcPr>
            <w:tcW w:w="6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123E7" w:rsidRPr="002C7422" w:rsidRDefault="000123E7" w:rsidP="00012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123E7" w:rsidRPr="002C7422" w:rsidRDefault="000123E7" w:rsidP="00012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Уровень влияния</w:t>
            </w:r>
          </w:p>
        </w:tc>
      </w:tr>
      <w:tr w:rsidR="006C78F4" w:rsidRPr="002C7422" w:rsidTr="00CE4CE3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6C78F4" w:rsidRPr="002C7422" w:rsidRDefault="006C78F4" w:rsidP="0065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Скоростные способности                            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C78F4" w:rsidRPr="006C78F4" w:rsidRDefault="0047223F" w:rsidP="006C7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C78F4" w:rsidRPr="002C7422" w:rsidTr="00CE4CE3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6C78F4" w:rsidRPr="002C7422" w:rsidRDefault="006C78F4" w:rsidP="0065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Мышечная сила                                     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C78F4" w:rsidRPr="006C78F4" w:rsidRDefault="0047223F" w:rsidP="006C7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C78F4" w:rsidRPr="002C7422" w:rsidTr="00CE4CE3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6C78F4" w:rsidRPr="002C7422" w:rsidRDefault="006C78F4" w:rsidP="0065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Вестибулярная устойчивость                        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C78F4" w:rsidRPr="006C78F4" w:rsidRDefault="0047223F" w:rsidP="006C7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C78F4" w:rsidRPr="002C7422" w:rsidTr="00CE4CE3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6C78F4" w:rsidRPr="002C7422" w:rsidRDefault="006C78F4" w:rsidP="0065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Выносливость                                      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C78F4" w:rsidRPr="006C78F4" w:rsidRDefault="0047223F" w:rsidP="006C7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C78F4" w:rsidRPr="002C7422" w:rsidTr="00CE4CE3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6C78F4" w:rsidRPr="002C7422" w:rsidRDefault="006C78F4" w:rsidP="0065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Гибкость                                          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C78F4" w:rsidRPr="006C78F4" w:rsidRDefault="0047223F" w:rsidP="006C7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C78F4" w:rsidRPr="002C7422" w:rsidTr="00CE4CE3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6C78F4" w:rsidRPr="002C7422" w:rsidRDefault="006C78F4" w:rsidP="0065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Координационные способности                       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C78F4" w:rsidRPr="006C78F4" w:rsidRDefault="0047223F" w:rsidP="006C7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C78F4" w:rsidRPr="002C7422" w:rsidTr="00CE4CE3">
        <w:trPr>
          <w:trHeight w:val="20"/>
          <w:tblCellSpacing w:w="5" w:type="nil"/>
        </w:trPr>
        <w:tc>
          <w:tcPr>
            <w:tcW w:w="6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6C78F4" w:rsidRPr="002C7422" w:rsidRDefault="006C78F4" w:rsidP="0065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Телосложение                                      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C78F4" w:rsidRPr="006C78F4" w:rsidRDefault="0047223F" w:rsidP="006C7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0123E7" w:rsidRPr="002C7422" w:rsidTr="00CE4CE3">
        <w:trPr>
          <w:trHeight w:val="20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0123E7" w:rsidRPr="000123E7" w:rsidRDefault="000123E7" w:rsidP="0001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123E7">
              <w:rPr>
                <w:rFonts w:ascii="Times New Roman" w:hAnsi="Times New Roman"/>
                <w:sz w:val="24"/>
                <w:szCs w:val="26"/>
              </w:rPr>
              <w:t>Условные обозначения, использованные в таблице:</w:t>
            </w:r>
          </w:p>
          <w:p w:rsidR="000123E7" w:rsidRPr="000123E7" w:rsidRDefault="000123E7" w:rsidP="0001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123E7">
              <w:rPr>
                <w:rFonts w:ascii="Times New Roman" w:hAnsi="Times New Roman"/>
                <w:sz w:val="24"/>
                <w:szCs w:val="26"/>
              </w:rPr>
              <w:t>3 - значительное влияние;</w:t>
            </w:r>
            <w:r w:rsidR="0065674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0123E7">
              <w:rPr>
                <w:rFonts w:ascii="Times New Roman" w:hAnsi="Times New Roman"/>
                <w:sz w:val="24"/>
                <w:szCs w:val="26"/>
              </w:rPr>
              <w:t>2 - среднее влияние;</w:t>
            </w:r>
          </w:p>
          <w:p w:rsidR="000123E7" w:rsidRPr="0047223F" w:rsidRDefault="000123E7" w:rsidP="0047223F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23F">
              <w:rPr>
                <w:rFonts w:ascii="Times New Roman" w:hAnsi="Times New Roman"/>
                <w:sz w:val="24"/>
                <w:szCs w:val="26"/>
              </w:rPr>
              <w:t>- незначительное влияние.</w:t>
            </w:r>
          </w:p>
        </w:tc>
      </w:tr>
    </w:tbl>
    <w:p w:rsidR="00894736" w:rsidRPr="0047223F" w:rsidRDefault="00F03FC1" w:rsidP="0047223F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6"/>
        </w:rPr>
      </w:pPr>
      <w:r w:rsidRPr="0047223F">
        <w:rPr>
          <w:rFonts w:ascii="Times New Roman" w:hAnsi="Times New Roman"/>
          <w:sz w:val="28"/>
          <w:szCs w:val="26"/>
        </w:rPr>
        <w:t>Т</w:t>
      </w:r>
      <w:r w:rsidR="00894736" w:rsidRPr="0047223F">
        <w:rPr>
          <w:rFonts w:ascii="Times New Roman" w:hAnsi="Times New Roman"/>
          <w:sz w:val="28"/>
          <w:szCs w:val="26"/>
        </w:rPr>
        <w:t>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</w:t>
      </w:r>
      <w:r w:rsidRPr="0047223F">
        <w:rPr>
          <w:rFonts w:ascii="Times New Roman" w:hAnsi="Times New Roman"/>
          <w:sz w:val="28"/>
          <w:szCs w:val="26"/>
        </w:rPr>
        <w:t>щий этап спортивной подготовки.</w:t>
      </w:r>
      <w:r w:rsidR="0047223F" w:rsidRPr="0047223F">
        <w:rPr>
          <w:rFonts w:ascii="Times New Roman" w:hAnsi="Times New Roman"/>
          <w:sz w:val="28"/>
          <w:szCs w:val="26"/>
        </w:rPr>
        <w:t xml:space="preserve"> </w:t>
      </w:r>
      <w:r w:rsidR="000F2745" w:rsidRPr="0047223F">
        <w:rPr>
          <w:rFonts w:ascii="Times New Roman" w:hAnsi="Times New Roman"/>
          <w:sz w:val="28"/>
          <w:szCs w:val="26"/>
        </w:rPr>
        <w:t>К</w:t>
      </w:r>
      <w:r w:rsidR="00894736" w:rsidRPr="0047223F">
        <w:rPr>
          <w:rFonts w:ascii="Times New Roman" w:hAnsi="Times New Roman"/>
          <w:sz w:val="28"/>
          <w:szCs w:val="26"/>
        </w:rPr>
        <w:t xml:space="preserve">омплексы </w:t>
      </w:r>
      <w:r w:rsidR="000F2745" w:rsidRPr="0047223F">
        <w:rPr>
          <w:rFonts w:ascii="Times New Roman" w:hAnsi="Times New Roman"/>
          <w:sz w:val="28"/>
          <w:szCs w:val="26"/>
        </w:rPr>
        <w:t xml:space="preserve">и нормативы </w:t>
      </w:r>
      <w:r w:rsidR="00C05A23" w:rsidRPr="0047223F">
        <w:rPr>
          <w:rFonts w:ascii="Times New Roman" w:hAnsi="Times New Roman"/>
          <w:sz w:val="28"/>
          <w:szCs w:val="26"/>
        </w:rPr>
        <w:t xml:space="preserve">выполнения </w:t>
      </w:r>
      <w:r w:rsidR="00894736" w:rsidRPr="0047223F">
        <w:rPr>
          <w:rFonts w:ascii="Times New Roman" w:hAnsi="Times New Roman"/>
          <w:sz w:val="28"/>
          <w:szCs w:val="26"/>
        </w:rPr>
        <w:t>контрольных упражнений для оценки общей, специальной физической, технико-тактической подготовки лиц, проходящих спортивную подготовку</w:t>
      </w:r>
      <w:r w:rsidR="000F2745" w:rsidRPr="0047223F">
        <w:rPr>
          <w:rFonts w:ascii="Times New Roman" w:hAnsi="Times New Roman"/>
          <w:sz w:val="28"/>
          <w:szCs w:val="26"/>
        </w:rPr>
        <w:t xml:space="preserve"> на эта</w:t>
      </w:r>
      <w:r w:rsidR="00E315C8">
        <w:rPr>
          <w:rFonts w:ascii="Times New Roman" w:hAnsi="Times New Roman"/>
          <w:sz w:val="28"/>
          <w:szCs w:val="26"/>
        </w:rPr>
        <w:t>пах:</w:t>
      </w:r>
      <w:r w:rsidR="000F2745" w:rsidRPr="0047223F">
        <w:rPr>
          <w:rFonts w:ascii="Times New Roman" w:hAnsi="Times New Roman"/>
          <w:sz w:val="28"/>
          <w:szCs w:val="26"/>
        </w:rPr>
        <w:t xml:space="preserve"> </w:t>
      </w:r>
      <w:r w:rsidR="00A605D3">
        <w:rPr>
          <w:rFonts w:ascii="Times New Roman" w:hAnsi="Times New Roman"/>
          <w:sz w:val="28"/>
          <w:szCs w:val="26"/>
        </w:rPr>
        <w:t xml:space="preserve">начальной подготовки, тренировочном этапе и </w:t>
      </w:r>
      <w:r w:rsidR="000F2745" w:rsidRPr="0047223F">
        <w:rPr>
          <w:rFonts w:ascii="Times New Roman" w:hAnsi="Times New Roman"/>
          <w:sz w:val="28"/>
          <w:szCs w:val="26"/>
        </w:rPr>
        <w:t xml:space="preserve">совершенствования спортивного мастерства представлены в </w:t>
      </w:r>
      <w:r w:rsidR="000F2745" w:rsidRPr="0047223F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таблицах 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4</w:t>
      </w:r>
      <w:r w:rsidR="000F2745" w:rsidRPr="0047223F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,</w:t>
      </w:r>
      <w:r w:rsidR="00C05A23" w:rsidRPr="0047223F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 xml:space="preserve"> </w:t>
      </w:r>
      <w:r w:rsidR="009C3E21" w:rsidRPr="0047223F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5</w:t>
      </w:r>
      <w:r w:rsidR="0047223F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, 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6</w:t>
      </w:r>
      <w:r w:rsidR="000F2745" w:rsidRPr="0047223F">
        <w:rPr>
          <w:rFonts w:ascii="Times New Roman" w:hAnsi="Times New Roman"/>
          <w:b/>
          <w:color w:val="17365D" w:themeColor="text2" w:themeShade="BF"/>
          <w:sz w:val="28"/>
          <w:szCs w:val="26"/>
        </w:rPr>
        <w:t>.</w:t>
      </w:r>
    </w:p>
    <w:p w:rsidR="000F2745" w:rsidRDefault="000F2745" w:rsidP="000F2745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0F2745" w:rsidRPr="000F2745" w:rsidRDefault="000F2745" w:rsidP="000F274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Таблица 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6"/>
        </w:rPr>
        <w:t>4</w:t>
      </w: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 xml:space="preserve"> Комплекс и нормативные требования к выполнению контрольных упражнений для оценки лиц, проходящих спортивную подготовку </w:t>
      </w:r>
      <w:r w:rsidR="0047223F">
        <w:rPr>
          <w:rFonts w:ascii="Times New Roman" w:hAnsi="Times New Roman"/>
          <w:sz w:val="24"/>
          <w:szCs w:val="26"/>
        </w:rPr>
        <w:t xml:space="preserve">по Программе </w:t>
      </w:r>
      <w:r>
        <w:rPr>
          <w:rFonts w:ascii="Times New Roman" w:hAnsi="Times New Roman"/>
          <w:sz w:val="24"/>
          <w:szCs w:val="26"/>
        </w:rPr>
        <w:t>на эта</w:t>
      </w:r>
      <w:r w:rsidR="0047223F">
        <w:rPr>
          <w:rFonts w:ascii="Times New Roman" w:hAnsi="Times New Roman"/>
          <w:sz w:val="24"/>
          <w:szCs w:val="26"/>
        </w:rPr>
        <w:t>пе начальной подготовки и их перевода на тренировочный этап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2457"/>
        <w:gridCol w:w="6708"/>
      </w:tblGrid>
      <w:tr w:rsidR="0047223F" w:rsidRPr="009C3E21" w:rsidTr="00CE4CE3">
        <w:trPr>
          <w:trHeight w:val="51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7223F" w:rsidRPr="009C3E21" w:rsidRDefault="0047223F" w:rsidP="009C3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7223F" w:rsidRPr="009C3E21" w:rsidRDefault="0047223F" w:rsidP="009C3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CA0AA1" w:rsidRPr="009C3E21" w:rsidTr="00CE4CE3">
        <w:trPr>
          <w:trHeight w:val="510"/>
          <w:jc w:val="center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CA0AA1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CA0AA1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за 10 с (не менее 8 раз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A0AA1" w:rsidRPr="009C3E21" w:rsidTr="00CE4CE3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CA0AA1" w:rsidP="009C3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CA0AA1" w:rsidP="009C3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Поднимание туловища за 30 с (не менее 10 раз)</w:t>
            </w:r>
          </w:p>
        </w:tc>
      </w:tr>
      <w:tr w:rsidR="00CA0AA1" w:rsidRPr="009C3E21" w:rsidTr="00CE4CE3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CA0AA1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CA0AA1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Подъем ног к перекладине в висе на 100° (не менее 10 раз)</w:t>
            </w:r>
          </w:p>
        </w:tc>
      </w:tr>
      <w:tr w:rsidR="0047223F" w:rsidRPr="009C3E21" w:rsidTr="00CE4CE3">
        <w:trPr>
          <w:trHeight w:val="510"/>
          <w:jc w:val="center"/>
        </w:trPr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7223F" w:rsidRPr="009C3E21" w:rsidRDefault="00CA0AA1" w:rsidP="009C3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7223F" w:rsidRPr="009C3E21" w:rsidRDefault="00CA0AA1" w:rsidP="009C3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Вис на перекладине с согнутыми руками (не менее 12 с)</w:t>
            </w:r>
          </w:p>
        </w:tc>
      </w:tr>
      <w:tr w:rsidR="00CA0AA1" w:rsidRPr="009C3E21" w:rsidTr="00CE4CE3">
        <w:trPr>
          <w:trHeight w:val="510"/>
          <w:jc w:val="center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CA0AA1" w:rsidP="009C3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CA0AA1" w:rsidRDefault="00CA0AA1" w:rsidP="009C3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Прыжки на гимнастическую скамейку за 30 с (не менее 15 раз)</w:t>
            </w:r>
          </w:p>
        </w:tc>
      </w:tr>
      <w:tr w:rsidR="00CA0AA1" w:rsidRPr="009C3E21" w:rsidTr="00CE4CE3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CA0AA1" w:rsidRDefault="00CA0AA1" w:rsidP="009C3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CA0AA1" w:rsidRDefault="00CA0AA1" w:rsidP="009C3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Прыжок в длину с места (не менее 135 см)</w:t>
            </w:r>
          </w:p>
        </w:tc>
      </w:tr>
    </w:tbl>
    <w:p w:rsidR="000F2745" w:rsidRDefault="000F2745" w:rsidP="0089473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CA0AA1" w:rsidRPr="000F2745" w:rsidRDefault="00CA0AA1" w:rsidP="00CA0AA1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Таблица 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6"/>
        </w:rPr>
        <w:t>5</w:t>
      </w: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 xml:space="preserve"> Комплекс и нормативные требования к выполнению контрольных упражнений для оценки лиц, проходящих спортивную подготовку по Программе на тренировочном этапе и их перевода на этап совершенствования спортивного мастерства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2457"/>
        <w:gridCol w:w="6708"/>
      </w:tblGrid>
      <w:tr w:rsidR="00CA0AA1" w:rsidRPr="009C3E21" w:rsidTr="00CE4CE3">
        <w:trPr>
          <w:trHeight w:val="51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CA0AA1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lastRenderedPageBreak/>
              <w:t>Развиваемое физическое качество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CA0AA1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CA0AA1" w:rsidRPr="009C3E21" w:rsidTr="00CE4CE3">
        <w:trPr>
          <w:trHeight w:val="510"/>
          <w:jc w:val="center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CA0AA1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4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за 10 с (не менее 8 раз)</w:t>
            </w:r>
          </w:p>
        </w:tc>
      </w:tr>
      <w:tr w:rsidR="00CA0AA1" w:rsidRPr="009C3E21" w:rsidTr="00CE4CE3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CA0AA1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4">
              <w:rPr>
                <w:rFonts w:ascii="Times New Roman" w:hAnsi="Times New Roman"/>
                <w:sz w:val="24"/>
                <w:szCs w:val="24"/>
              </w:rPr>
              <w:t>Поднимание туловища за 30 с (не менее 30 раз)</w:t>
            </w:r>
          </w:p>
        </w:tc>
      </w:tr>
      <w:tr w:rsidR="00CA0AA1" w:rsidRPr="009C3E21" w:rsidTr="00CE4CE3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CA0AA1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4">
              <w:rPr>
                <w:rFonts w:ascii="Times New Roman" w:hAnsi="Times New Roman"/>
                <w:sz w:val="24"/>
                <w:szCs w:val="24"/>
              </w:rPr>
              <w:t>Подъем ног к перекладине в висе на 100° (не менее 35 раз)</w:t>
            </w:r>
          </w:p>
        </w:tc>
      </w:tr>
      <w:tr w:rsidR="00CA0AA1" w:rsidRPr="009C3E21" w:rsidTr="00CE4CE3">
        <w:trPr>
          <w:trHeight w:val="510"/>
          <w:jc w:val="center"/>
        </w:trPr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CA0AA1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4">
              <w:rPr>
                <w:rFonts w:ascii="Times New Roman" w:hAnsi="Times New Roman"/>
                <w:sz w:val="24"/>
                <w:szCs w:val="24"/>
              </w:rPr>
              <w:t>Вис на перекладине с согнутыми руками (не менее 26 с)</w:t>
            </w:r>
          </w:p>
        </w:tc>
      </w:tr>
      <w:tr w:rsidR="00CA0AA1" w:rsidRPr="009C3E21" w:rsidTr="00CE4CE3">
        <w:trPr>
          <w:trHeight w:val="510"/>
          <w:jc w:val="center"/>
        </w:trPr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9C3E21" w:rsidRDefault="00CA0AA1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CA0AA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4">
              <w:rPr>
                <w:rFonts w:ascii="Times New Roman" w:hAnsi="Times New Roman"/>
                <w:sz w:val="24"/>
                <w:szCs w:val="24"/>
              </w:rPr>
              <w:t>Прыжок в длину с места (не менее 180 см)</w:t>
            </w:r>
          </w:p>
        </w:tc>
      </w:tr>
      <w:tr w:rsidR="00CA0AA1" w:rsidRPr="009C3E21" w:rsidTr="00CE4CE3">
        <w:trPr>
          <w:trHeight w:val="510"/>
          <w:jc w:val="center"/>
        </w:trPr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CA0AA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0AA1" w:rsidRPr="00CA0AA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4">
              <w:rPr>
                <w:rFonts w:ascii="Times New Roman" w:hAnsi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E315C8" w:rsidRDefault="00E315C8" w:rsidP="00B74914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6"/>
        </w:rPr>
      </w:pPr>
    </w:p>
    <w:p w:rsidR="00B74914" w:rsidRPr="000F2745" w:rsidRDefault="00B74914" w:rsidP="00B7491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Таблица 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6"/>
        </w:rPr>
        <w:t>6</w:t>
      </w: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 xml:space="preserve"> Комплекс и нормативные требования к выполнению контрольных упражнений для принятия решения об успешном освоении Программы лицами, проходящими спортивную подготовку на этапе совершенствования спортивного мастерства и выдачи рекомендаций по их дальнейшей подготовке на этапе высшего спортивного мастерства по виду спорта тяжелая атлетика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2457"/>
        <w:gridCol w:w="6708"/>
      </w:tblGrid>
      <w:tr w:rsidR="00B74914" w:rsidRPr="009C3E21" w:rsidTr="00CE4CE3">
        <w:trPr>
          <w:trHeight w:val="51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4914" w:rsidRPr="009C3E2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4914" w:rsidRPr="009C3E2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B74914" w:rsidRPr="009C3E21" w:rsidTr="00CE4CE3">
        <w:trPr>
          <w:trHeight w:val="510"/>
          <w:jc w:val="center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4914" w:rsidRPr="009C3E2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4914" w:rsidRPr="009C3E2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4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за 10 с (не менее 8 раз)</w:t>
            </w:r>
          </w:p>
        </w:tc>
      </w:tr>
      <w:tr w:rsidR="00B74914" w:rsidRPr="009C3E21" w:rsidTr="00CE4CE3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4914" w:rsidRPr="009C3E2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4914" w:rsidRPr="009C3E2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4">
              <w:rPr>
                <w:rFonts w:ascii="Times New Roman" w:hAnsi="Times New Roman"/>
                <w:sz w:val="24"/>
                <w:szCs w:val="24"/>
              </w:rPr>
              <w:t>Поднимание туловища за 30 с (не менее 30 раз)</w:t>
            </w:r>
          </w:p>
        </w:tc>
      </w:tr>
      <w:tr w:rsidR="00B74914" w:rsidRPr="009C3E21" w:rsidTr="00CE4CE3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4914" w:rsidRPr="009C3E2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4914" w:rsidRPr="009C3E2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4">
              <w:rPr>
                <w:rFonts w:ascii="Times New Roman" w:hAnsi="Times New Roman"/>
                <w:sz w:val="24"/>
                <w:szCs w:val="24"/>
              </w:rPr>
              <w:t>Подъем ног к перекладине в висе на 100° (не менее 35 раз)</w:t>
            </w:r>
          </w:p>
        </w:tc>
      </w:tr>
      <w:tr w:rsidR="00B74914" w:rsidRPr="009C3E21" w:rsidTr="00CE4CE3">
        <w:trPr>
          <w:trHeight w:val="510"/>
          <w:jc w:val="center"/>
        </w:trPr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4914" w:rsidRPr="009C3E2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4914" w:rsidRPr="009C3E2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4">
              <w:rPr>
                <w:rFonts w:ascii="Times New Roman" w:hAnsi="Times New Roman"/>
                <w:sz w:val="24"/>
                <w:szCs w:val="24"/>
              </w:rPr>
              <w:t>Вис на перекладине с согнутыми руками (не менее 26 с)</w:t>
            </w:r>
          </w:p>
        </w:tc>
      </w:tr>
      <w:tr w:rsidR="00B74914" w:rsidRPr="009C3E21" w:rsidTr="00CE4CE3">
        <w:trPr>
          <w:trHeight w:val="510"/>
          <w:jc w:val="center"/>
        </w:trPr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4914" w:rsidRPr="009C3E2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4914" w:rsidRPr="00CA0AA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4">
              <w:rPr>
                <w:rFonts w:ascii="Times New Roman" w:hAnsi="Times New Roman"/>
                <w:sz w:val="24"/>
                <w:szCs w:val="24"/>
              </w:rPr>
              <w:t>Прыжок в длину с места (не менее 180 см)</w:t>
            </w:r>
          </w:p>
        </w:tc>
      </w:tr>
      <w:tr w:rsidR="00B74914" w:rsidRPr="009C3E21" w:rsidTr="00CE4CE3">
        <w:trPr>
          <w:trHeight w:val="510"/>
          <w:jc w:val="center"/>
        </w:trPr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4914" w:rsidRPr="00CA0AA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4914" w:rsidRPr="00CA0AA1" w:rsidRDefault="00B74914" w:rsidP="003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4">
              <w:rPr>
                <w:rFonts w:ascii="Times New Roman" w:hAnsi="Times New Roman"/>
                <w:sz w:val="24"/>
                <w:szCs w:val="24"/>
              </w:rPr>
              <w:t>Мастер спорта России, мастер спорта России международного класса</w:t>
            </w:r>
          </w:p>
        </w:tc>
      </w:tr>
    </w:tbl>
    <w:p w:rsidR="00B74914" w:rsidRDefault="00B74914" w:rsidP="00B74914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787D9C" w:rsidRPr="00787D9C" w:rsidRDefault="00B2140D" w:rsidP="00787D9C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6"/>
        </w:rPr>
      </w:pPr>
      <w:r w:rsidRPr="00F96FF1">
        <w:rPr>
          <w:rFonts w:ascii="Times New Roman" w:hAnsi="Times New Roman"/>
          <w:sz w:val="28"/>
          <w:szCs w:val="26"/>
        </w:rPr>
        <w:t>О</w:t>
      </w:r>
      <w:r w:rsidR="00894736" w:rsidRPr="00F96FF1">
        <w:rPr>
          <w:rFonts w:ascii="Times New Roman" w:hAnsi="Times New Roman"/>
          <w:sz w:val="28"/>
          <w:szCs w:val="26"/>
        </w:rPr>
        <w:t>рганизаци</w:t>
      </w:r>
      <w:r w:rsidRPr="00F96FF1">
        <w:rPr>
          <w:rFonts w:ascii="Times New Roman" w:hAnsi="Times New Roman"/>
          <w:sz w:val="28"/>
          <w:szCs w:val="26"/>
        </w:rPr>
        <w:t>я</w:t>
      </w:r>
      <w:r w:rsidR="00894736" w:rsidRPr="00F96FF1">
        <w:rPr>
          <w:rFonts w:ascii="Times New Roman" w:hAnsi="Times New Roman"/>
          <w:sz w:val="28"/>
          <w:szCs w:val="26"/>
        </w:rPr>
        <w:t xml:space="preserve"> медико-биологического обследования</w:t>
      </w:r>
      <w:r w:rsidRPr="00F96FF1">
        <w:rPr>
          <w:rFonts w:ascii="Times New Roman" w:hAnsi="Times New Roman"/>
          <w:sz w:val="28"/>
          <w:szCs w:val="26"/>
        </w:rPr>
        <w:t xml:space="preserve"> спортсменов на этапах спортивной подготовки в Учреждении</w:t>
      </w:r>
      <w:r w:rsidR="004B5B5A" w:rsidRPr="00F96FF1">
        <w:rPr>
          <w:rFonts w:ascii="Times New Roman" w:hAnsi="Times New Roman"/>
          <w:sz w:val="28"/>
          <w:szCs w:val="26"/>
        </w:rPr>
        <w:t xml:space="preserve">. </w:t>
      </w:r>
      <w:r w:rsidR="00787D9C" w:rsidRPr="00787D9C">
        <w:rPr>
          <w:rFonts w:ascii="Times New Roman" w:hAnsi="Times New Roman"/>
          <w:sz w:val="28"/>
          <w:szCs w:val="26"/>
        </w:rPr>
        <w:t xml:space="preserve">Врачебный и биохимический контроль на этапах </w:t>
      </w:r>
      <w:r w:rsidR="00B74914">
        <w:rPr>
          <w:rFonts w:ascii="Times New Roman" w:hAnsi="Times New Roman"/>
          <w:sz w:val="28"/>
          <w:szCs w:val="26"/>
        </w:rPr>
        <w:t>спортивной подготовки</w:t>
      </w:r>
      <w:r w:rsidR="00787D9C" w:rsidRPr="00787D9C">
        <w:rPr>
          <w:rFonts w:ascii="Times New Roman" w:hAnsi="Times New Roman"/>
          <w:sz w:val="28"/>
          <w:szCs w:val="26"/>
        </w:rPr>
        <w:t xml:space="preserve"> осуществляется на базе </w:t>
      </w:r>
      <w:r w:rsidR="00B74914">
        <w:rPr>
          <w:rFonts w:ascii="Times New Roman" w:hAnsi="Times New Roman"/>
          <w:sz w:val="28"/>
          <w:szCs w:val="26"/>
        </w:rPr>
        <w:t xml:space="preserve">Учреждения, а также на базе </w:t>
      </w:r>
      <w:r w:rsidR="00787D9C" w:rsidRPr="00787D9C">
        <w:rPr>
          <w:rFonts w:ascii="Times New Roman" w:hAnsi="Times New Roman"/>
          <w:sz w:val="28"/>
          <w:szCs w:val="26"/>
        </w:rPr>
        <w:t>врачебно-физкультурного диспансера. В зависимости от частных задач, контроль включает следующие мероприятия:</w:t>
      </w:r>
    </w:p>
    <w:p w:rsidR="00787D9C" w:rsidRPr="004B5B5A" w:rsidRDefault="00787D9C" w:rsidP="0078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4B5B5A">
        <w:rPr>
          <w:rFonts w:ascii="Times New Roman" w:hAnsi="Times New Roman"/>
          <w:sz w:val="28"/>
          <w:szCs w:val="26"/>
        </w:rPr>
        <w:t>углубленный медицинский осмотр (УМО), проводится с целью допуска спортсмена к тренировочному и соревновательному процессу по избранному</w:t>
      </w:r>
      <w:r w:rsidR="00B74914">
        <w:rPr>
          <w:rFonts w:ascii="Times New Roman" w:hAnsi="Times New Roman"/>
          <w:sz w:val="28"/>
          <w:szCs w:val="26"/>
        </w:rPr>
        <w:t xml:space="preserve"> виду спорта;</w:t>
      </w:r>
    </w:p>
    <w:p w:rsidR="00787D9C" w:rsidRPr="004B5B5A" w:rsidRDefault="00787D9C" w:rsidP="0078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4B5B5A">
        <w:rPr>
          <w:rFonts w:ascii="Times New Roman" w:hAnsi="Times New Roman"/>
          <w:sz w:val="28"/>
          <w:szCs w:val="26"/>
        </w:rPr>
        <w:t xml:space="preserve">углубленное комплексное биохимическое обследование (УКО), проводится с целью оценки возможностей различных функциональных </w:t>
      </w:r>
      <w:r w:rsidRPr="004B5B5A">
        <w:rPr>
          <w:rFonts w:ascii="Times New Roman" w:hAnsi="Times New Roman"/>
          <w:sz w:val="28"/>
          <w:szCs w:val="26"/>
        </w:rPr>
        <w:lastRenderedPageBreak/>
        <w:t>систем, отдельных органов и механизмов несущих основную нагрузку в тренировочной и соревновательной деятельности.</w:t>
      </w:r>
    </w:p>
    <w:p w:rsidR="00787D9C" w:rsidRDefault="00787D9C" w:rsidP="0078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4B5B5A">
        <w:rPr>
          <w:rFonts w:ascii="Times New Roman" w:hAnsi="Times New Roman"/>
          <w:sz w:val="28"/>
          <w:szCs w:val="26"/>
        </w:rPr>
        <w:t xml:space="preserve">Врачебно-педагогическое наблюдение, текущее биохимическое обследование (ТО), текущий врачебный контроль осуществляется на базе Учреждения в соответствии с положением «О врачебном контроле за лицами, занимающимися физической культурой и спортом» (приказ Минздрава РФ «О мерах по дальнейшему развитию и совершенствованию спортивной медицины и ЛФК» от 20.08.01 № 337).  С целью учета состояния спортсмена на каждого спортсмена заполняется врачебно-контрольная карта, которая хранится в </w:t>
      </w:r>
      <w:r>
        <w:rPr>
          <w:rFonts w:ascii="Times New Roman" w:hAnsi="Times New Roman"/>
          <w:sz w:val="28"/>
          <w:szCs w:val="26"/>
        </w:rPr>
        <w:t>в</w:t>
      </w:r>
      <w:r w:rsidRPr="004B5B5A">
        <w:rPr>
          <w:rFonts w:ascii="Times New Roman" w:hAnsi="Times New Roman"/>
          <w:sz w:val="28"/>
          <w:szCs w:val="26"/>
        </w:rPr>
        <w:t>рачебно-физкультурн</w:t>
      </w:r>
      <w:r>
        <w:rPr>
          <w:rFonts w:ascii="Times New Roman" w:hAnsi="Times New Roman"/>
          <w:sz w:val="28"/>
          <w:szCs w:val="26"/>
        </w:rPr>
        <w:t>ом</w:t>
      </w:r>
      <w:r w:rsidRPr="004B5B5A">
        <w:rPr>
          <w:rFonts w:ascii="Times New Roman" w:hAnsi="Times New Roman"/>
          <w:sz w:val="28"/>
          <w:szCs w:val="26"/>
        </w:rPr>
        <w:t xml:space="preserve"> диспансер</w:t>
      </w:r>
      <w:r>
        <w:rPr>
          <w:rFonts w:ascii="Times New Roman" w:hAnsi="Times New Roman"/>
          <w:sz w:val="28"/>
          <w:szCs w:val="26"/>
        </w:rPr>
        <w:t>е</w:t>
      </w:r>
      <w:r w:rsidRPr="004B5B5A">
        <w:rPr>
          <w:rFonts w:ascii="Times New Roman" w:hAnsi="Times New Roman"/>
          <w:sz w:val="28"/>
          <w:szCs w:val="26"/>
        </w:rPr>
        <w:t xml:space="preserve"> и </w:t>
      </w:r>
      <w:proofErr w:type="gramStart"/>
      <w:r w:rsidRPr="004B5B5A">
        <w:rPr>
          <w:rFonts w:ascii="Times New Roman" w:hAnsi="Times New Roman"/>
          <w:sz w:val="28"/>
          <w:szCs w:val="26"/>
        </w:rPr>
        <w:t>медицинском  кабинете</w:t>
      </w:r>
      <w:proofErr w:type="gramEnd"/>
      <w:r w:rsidRPr="004B5B5A">
        <w:rPr>
          <w:rFonts w:ascii="Times New Roman" w:hAnsi="Times New Roman"/>
          <w:sz w:val="28"/>
          <w:szCs w:val="26"/>
        </w:rPr>
        <w:t xml:space="preserve"> Учреждения.</w:t>
      </w:r>
    </w:p>
    <w:p w:rsidR="00787D9C" w:rsidRPr="00B2140D" w:rsidRDefault="00787D9C" w:rsidP="0078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B2140D">
        <w:rPr>
          <w:rFonts w:ascii="Times New Roman" w:hAnsi="Times New Roman"/>
          <w:sz w:val="28"/>
          <w:szCs w:val="26"/>
        </w:rPr>
        <w:t>Порядок, условия, нормы обеспечения лиц, проходящих спортивную</w:t>
      </w:r>
    </w:p>
    <w:p w:rsidR="00787D9C" w:rsidRPr="00B2140D" w:rsidRDefault="00787D9C" w:rsidP="00787D9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2140D">
        <w:rPr>
          <w:rFonts w:ascii="Times New Roman" w:hAnsi="Times New Roman"/>
          <w:sz w:val="28"/>
          <w:szCs w:val="26"/>
        </w:rPr>
        <w:t>подготовку, медицинскими, фармакологическими и восстановительными</w:t>
      </w:r>
    </w:p>
    <w:p w:rsidR="00787D9C" w:rsidRDefault="00787D9C" w:rsidP="00787D9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2140D">
        <w:rPr>
          <w:rFonts w:ascii="Times New Roman" w:hAnsi="Times New Roman"/>
          <w:sz w:val="28"/>
          <w:szCs w:val="26"/>
        </w:rPr>
        <w:t xml:space="preserve">средствами устанавливается локальными актами </w:t>
      </w:r>
      <w:r>
        <w:rPr>
          <w:rFonts w:ascii="Times New Roman" w:hAnsi="Times New Roman"/>
          <w:sz w:val="28"/>
          <w:szCs w:val="26"/>
        </w:rPr>
        <w:t>Учреждения</w:t>
      </w:r>
      <w:r w:rsidRPr="00B2140D">
        <w:rPr>
          <w:rFonts w:ascii="Times New Roman" w:hAnsi="Times New Roman"/>
          <w:sz w:val="28"/>
          <w:szCs w:val="26"/>
        </w:rPr>
        <w:t>.</w:t>
      </w:r>
    </w:p>
    <w:p w:rsidR="0074776C" w:rsidRPr="00A605D3" w:rsidRDefault="0074776C" w:rsidP="000D246F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1F497D" w:themeColor="text2"/>
          <w:sz w:val="28"/>
          <w:szCs w:val="26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6"/>
        </w:rPr>
        <w:t>ИНФОРМАЦИОННОЕ ОБЕСПЕЧЕНИЕ ПРОГРАММЫ</w:t>
      </w:r>
    </w:p>
    <w:p w:rsidR="000D246F" w:rsidRDefault="000D246F" w:rsidP="000D2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152861" w:rsidRPr="00BD6365" w:rsidRDefault="00152861" w:rsidP="000D2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BD6365">
        <w:rPr>
          <w:rFonts w:ascii="Times New Roman" w:hAnsi="Times New Roman"/>
          <w:sz w:val="28"/>
          <w:szCs w:val="26"/>
        </w:rPr>
        <w:t xml:space="preserve">Список литературных источников, перечень аудиовизуальных средств, Интернет-ресурсов для использования в работе по Программе лицами, осуществляющими спортивную подготовку и при прохождении спортивной подготовки лицами, проходящими спортивную подготовку по виду спорта </w:t>
      </w:r>
      <w:r w:rsidR="00B74914" w:rsidRPr="00BD6365">
        <w:rPr>
          <w:rFonts w:ascii="Times New Roman" w:hAnsi="Times New Roman"/>
          <w:sz w:val="28"/>
          <w:szCs w:val="26"/>
        </w:rPr>
        <w:t>тяжелая атлетика</w:t>
      </w:r>
      <w:r w:rsidRPr="00BD6365">
        <w:rPr>
          <w:rFonts w:ascii="Times New Roman" w:hAnsi="Times New Roman"/>
          <w:sz w:val="28"/>
          <w:szCs w:val="26"/>
        </w:rPr>
        <w:t xml:space="preserve"> в </w:t>
      </w:r>
      <w:r w:rsidR="00AC585D" w:rsidRPr="00BD6365">
        <w:rPr>
          <w:rFonts w:ascii="Times New Roman" w:hAnsi="Times New Roman"/>
          <w:sz w:val="28"/>
          <w:szCs w:val="26"/>
        </w:rPr>
        <w:t>г</w:t>
      </w:r>
      <w:r w:rsidR="00B74914" w:rsidRPr="00BD6365">
        <w:rPr>
          <w:rFonts w:ascii="Times New Roman" w:hAnsi="Times New Roman"/>
          <w:sz w:val="28"/>
          <w:szCs w:val="26"/>
        </w:rPr>
        <w:t xml:space="preserve">осударственном бюджетном </w:t>
      </w:r>
      <w:r w:rsidR="009E7A92" w:rsidRPr="00BD6365">
        <w:rPr>
          <w:rFonts w:ascii="Times New Roman" w:hAnsi="Times New Roman"/>
          <w:sz w:val="28"/>
          <w:szCs w:val="26"/>
        </w:rPr>
        <w:t>учреждении Ростовской</w:t>
      </w:r>
      <w:r w:rsidR="00B74914" w:rsidRPr="00BD6365">
        <w:rPr>
          <w:rFonts w:ascii="Times New Roman" w:hAnsi="Times New Roman"/>
          <w:sz w:val="28"/>
          <w:szCs w:val="26"/>
        </w:rPr>
        <w:t xml:space="preserve"> области «С</w:t>
      </w:r>
      <w:r w:rsidR="00AC585D" w:rsidRPr="00BD6365">
        <w:rPr>
          <w:rFonts w:ascii="Times New Roman" w:hAnsi="Times New Roman"/>
          <w:sz w:val="28"/>
          <w:szCs w:val="26"/>
        </w:rPr>
        <w:t>портивная школа олимпийского р</w:t>
      </w:r>
      <w:r w:rsidR="00B74914" w:rsidRPr="00BD6365">
        <w:rPr>
          <w:rFonts w:ascii="Times New Roman" w:hAnsi="Times New Roman"/>
          <w:sz w:val="28"/>
          <w:szCs w:val="26"/>
        </w:rPr>
        <w:t>езерва №15 им. В.И. Алексеева»</w:t>
      </w:r>
      <w:r w:rsidRPr="00BD6365">
        <w:rPr>
          <w:rFonts w:ascii="Times New Roman" w:hAnsi="Times New Roman"/>
          <w:sz w:val="28"/>
          <w:szCs w:val="26"/>
        </w:rPr>
        <w:t>:</w:t>
      </w:r>
    </w:p>
    <w:p w:rsidR="00B74914" w:rsidRDefault="00B74914" w:rsidP="000D2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9E7A92" w:rsidRPr="00152861" w:rsidRDefault="009E7A92" w:rsidP="000D2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152861" w:rsidRDefault="000D246F" w:rsidP="000D246F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="00152861">
        <w:rPr>
          <w:rFonts w:ascii="Times New Roman" w:hAnsi="Times New Roman"/>
          <w:sz w:val="28"/>
          <w:szCs w:val="26"/>
        </w:rPr>
        <w:t>писок литературных источников:</w:t>
      </w:r>
    </w:p>
    <w:p w:rsidR="003479FB" w:rsidRPr="00F7365F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proofErr w:type="spellStart"/>
      <w:r w:rsidRPr="00F7365F">
        <w:rPr>
          <w:rFonts w:ascii="Times New Roman" w:hAnsi="Times New Roman"/>
          <w:sz w:val="28"/>
          <w:szCs w:val="26"/>
        </w:rPr>
        <w:t>Баландин</w:t>
      </w:r>
      <w:proofErr w:type="spellEnd"/>
      <w:r w:rsidRPr="00F7365F">
        <w:rPr>
          <w:rFonts w:ascii="Times New Roman" w:hAnsi="Times New Roman"/>
          <w:sz w:val="28"/>
          <w:szCs w:val="26"/>
        </w:rPr>
        <w:t xml:space="preserve"> В. И. Прогнозирование в спорте / В. И. </w:t>
      </w:r>
      <w:proofErr w:type="spellStart"/>
      <w:r w:rsidRPr="00F7365F">
        <w:rPr>
          <w:rFonts w:ascii="Times New Roman" w:hAnsi="Times New Roman"/>
          <w:sz w:val="28"/>
          <w:szCs w:val="26"/>
        </w:rPr>
        <w:t>Баландин</w:t>
      </w:r>
      <w:proofErr w:type="spellEnd"/>
      <w:r w:rsidRPr="00F7365F">
        <w:rPr>
          <w:rFonts w:ascii="Times New Roman" w:hAnsi="Times New Roman"/>
          <w:sz w:val="28"/>
          <w:szCs w:val="26"/>
        </w:rPr>
        <w:t xml:space="preserve">, Ю. М. Блудов, В. А. </w:t>
      </w:r>
      <w:proofErr w:type="spellStart"/>
      <w:r w:rsidRPr="00F7365F">
        <w:rPr>
          <w:rFonts w:ascii="Times New Roman" w:hAnsi="Times New Roman"/>
          <w:sz w:val="28"/>
          <w:szCs w:val="26"/>
        </w:rPr>
        <w:t>Плахтиенко</w:t>
      </w:r>
      <w:proofErr w:type="spellEnd"/>
      <w:r w:rsidRPr="00F7365F">
        <w:rPr>
          <w:rFonts w:ascii="Times New Roman" w:hAnsi="Times New Roman"/>
          <w:sz w:val="28"/>
          <w:szCs w:val="26"/>
        </w:rPr>
        <w:t>. М.: Физкультура и спорт, 1986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proofErr w:type="spellStart"/>
      <w:r w:rsidRPr="003479FB">
        <w:rPr>
          <w:rFonts w:ascii="Times New Roman" w:hAnsi="Times New Roman"/>
          <w:sz w:val="28"/>
          <w:szCs w:val="26"/>
        </w:rPr>
        <w:t>Верхошанский</w:t>
      </w:r>
      <w:proofErr w:type="spellEnd"/>
      <w:r w:rsidRPr="003479FB">
        <w:rPr>
          <w:rFonts w:ascii="Times New Roman" w:hAnsi="Times New Roman"/>
          <w:sz w:val="28"/>
          <w:szCs w:val="26"/>
        </w:rPr>
        <w:t xml:space="preserve"> Ю.В. Основы специальной силовой подготовки в спорте. М.: Физкультура и спорт, 1999 </w:t>
      </w:r>
    </w:p>
    <w:p w:rsidR="003479FB" w:rsidRPr="00F7365F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F7365F">
        <w:rPr>
          <w:rFonts w:ascii="Times New Roman" w:hAnsi="Times New Roman"/>
          <w:sz w:val="28"/>
          <w:szCs w:val="26"/>
        </w:rPr>
        <w:t>Воробьев А. Н. Тренировка, работоспособность, реабилитация/ А. Н. Воробьев. М.: Физкультура и спорт, 1989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 xml:space="preserve">Воробьев А.Н. Тяжелая атлетика. – М.: ИНФРА, 1998 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4A5BE2">
        <w:rPr>
          <w:rFonts w:ascii="Times New Roman" w:hAnsi="Times New Roman"/>
          <w:sz w:val="28"/>
          <w:szCs w:val="26"/>
        </w:rPr>
        <w:t>Воробьев А.Н. Тяжелоатлетический спорт: Очерки по физиологии и спортивной тренировке. -</w:t>
      </w:r>
      <w:r>
        <w:rPr>
          <w:rFonts w:ascii="Times New Roman" w:hAnsi="Times New Roman"/>
          <w:sz w:val="28"/>
          <w:szCs w:val="26"/>
        </w:rPr>
        <w:t xml:space="preserve"> </w:t>
      </w:r>
      <w:r w:rsidRPr="004A5BE2">
        <w:rPr>
          <w:rFonts w:ascii="Times New Roman" w:hAnsi="Times New Roman"/>
          <w:sz w:val="28"/>
          <w:szCs w:val="26"/>
        </w:rPr>
        <w:t>М: Физкультура и спорт, 1977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 xml:space="preserve">Дворкин Л.С. Юный тяжелоатлет. – М: Физкультура и спорт, 1982 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proofErr w:type="spellStart"/>
      <w:r w:rsidRPr="003479FB">
        <w:rPr>
          <w:rFonts w:ascii="Times New Roman" w:hAnsi="Times New Roman"/>
          <w:sz w:val="28"/>
          <w:szCs w:val="26"/>
        </w:rPr>
        <w:t>Зациорский</w:t>
      </w:r>
      <w:proofErr w:type="spellEnd"/>
      <w:r w:rsidRPr="003479FB">
        <w:rPr>
          <w:rFonts w:ascii="Times New Roman" w:hAnsi="Times New Roman"/>
          <w:sz w:val="28"/>
          <w:szCs w:val="26"/>
        </w:rPr>
        <w:t xml:space="preserve"> В.М. Методика воспитания силы. Физические качества спортсмена. - М.: Физкультура и спорт, 2000 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 xml:space="preserve">Лукашев А.А. Анализ выполнения техники рывка тяжелоатлетами высокой квалификации: Автореферат </w:t>
      </w:r>
      <w:proofErr w:type="spellStart"/>
      <w:r w:rsidRPr="003479FB">
        <w:rPr>
          <w:rFonts w:ascii="Times New Roman" w:hAnsi="Times New Roman"/>
          <w:sz w:val="28"/>
          <w:szCs w:val="26"/>
        </w:rPr>
        <w:t>дис</w:t>
      </w:r>
      <w:r>
        <w:rPr>
          <w:rFonts w:ascii="Times New Roman" w:hAnsi="Times New Roman"/>
          <w:sz w:val="28"/>
          <w:szCs w:val="26"/>
        </w:rPr>
        <w:t>.</w:t>
      </w:r>
      <w:r w:rsidRPr="003479FB">
        <w:rPr>
          <w:rFonts w:ascii="Times New Roman" w:hAnsi="Times New Roman"/>
          <w:sz w:val="28"/>
          <w:szCs w:val="26"/>
        </w:rPr>
        <w:t>к.п.н</w:t>
      </w:r>
      <w:proofErr w:type="spellEnd"/>
      <w:r w:rsidRPr="003479FB">
        <w:rPr>
          <w:rFonts w:ascii="Times New Roman" w:hAnsi="Times New Roman"/>
          <w:sz w:val="28"/>
          <w:szCs w:val="26"/>
        </w:rPr>
        <w:t xml:space="preserve">., - М., 1972 </w:t>
      </w:r>
    </w:p>
    <w:p w:rsidR="003479FB" w:rsidRPr="00F7365F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F7365F">
        <w:rPr>
          <w:rFonts w:ascii="Times New Roman" w:hAnsi="Times New Roman"/>
          <w:sz w:val="28"/>
          <w:szCs w:val="26"/>
        </w:rPr>
        <w:lastRenderedPageBreak/>
        <w:t>Матвеев Л. П. Основы общей теории спорта и системы подготовки спортсменов: учеб. пособие / Л. П. Матвеев. Киев: Олимпийская литература, 1999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 xml:space="preserve">Медведев А.С. Система многолетней тренировки в тяжелой атлетике: учебное пособие для </w:t>
      </w:r>
      <w:proofErr w:type="gramStart"/>
      <w:r w:rsidRPr="003479FB">
        <w:rPr>
          <w:rFonts w:ascii="Times New Roman" w:hAnsi="Times New Roman"/>
          <w:sz w:val="28"/>
          <w:szCs w:val="26"/>
        </w:rPr>
        <w:t>тренеров.-</w:t>
      </w:r>
      <w:proofErr w:type="gramEnd"/>
      <w:r w:rsidRPr="003479FB">
        <w:rPr>
          <w:rFonts w:ascii="Times New Roman" w:hAnsi="Times New Roman"/>
          <w:sz w:val="28"/>
          <w:szCs w:val="26"/>
        </w:rPr>
        <w:t xml:space="preserve"> М: Физкультура и спорт, 1986 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 xml:space="preserve">Медведев А.С., Скотников В.Ф., Смирнов В.Е., Денискин </w:t>
      </w:r>
      <w:proofErr w:type="gramStart"/>
      <w:r w:rsidRPr="003479FB">
        <w:rPr>
          <w:rFonts w:ascii="Times New Roman" w:hAnsi="Times New Roman"/>
          <w:sz w:val="28"/>
          <w:szCs w:val="26"/>
        </w:rPr>
        <w:t>В.Н..</w:t>
      </w:r>
      <w:proofErr w:type="gramEnd"/>
      <w:r w:rsidRPr="003479FB">
        <w:rPr>
          <w:rFonts w:ascii="Times New Roman" w:hAnsi="Times New Roman"/>
          <w:sz w:val="28"/>
          <w:szCs w:val="26"/>
        </w:rPr>
        <w:t xml:space="preserve"> Объем и интенсивность тренировочной нагрузки в основных группах упражнений у сильнейших тяжелоатлетов мира в зависимости от массы тела и этапа подготовки: Учебное пособие для спортсменов и тренеров ВШТ, ФПК. – М., 1996 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 xml:space="preserve">Платонов В.И. Теория и методика спортивной тренировки. — Киев: </w:t>
      </w:r>
      <w:proofErr w:type="spellStart"/>
      <w:r w:rsidRPr="003479FB">
        <w:rPr>
          <w:rFonts w:ascii="Times New Roman" w:hAnsi="Times New Roman"/>
          <w:sz w:val="28"/>
          <w:szCs w:val="26"/>
        </w:rPr>
        <w:t>Вища</w:t>
      </w:r>
      <w:proofErr w:type="spellEnd"/>
      <w:r w:rsidRPr="003479FB">
        <w:rPr>
          <w:rFonts w:ascii="Times New Roman" w:hAnsi="Times New Roman"/>
          <w:sz w:val="28"/>
          <w:szCs w:val="26"/>
        </w:rPr>
        <w:t xml:space="preserve"> школа, 1994 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 xml:space="preserve">Привес М.Г., Лысенков Н.K., </w:t>
      </w:r>
      <w:proofErr w:type="spellStart"/>
      <w:r w:rsidRPr="003479FB">
        <w:rPr>
          <w:rFonts w:ascii="Times New Roman" w:hAnsi="Times New Roman"/>
          <w:sz w:val="28"/>
          <w:szCs w:val="26"/>
        </w:rPr>
        <w:t>Бушкович</w:t>
      </w:r>
      <w:proofErr w:type="spellEnd"/>
      <w:r w:rsidRPr="003479FB">
        <w:rPr>
          <w:rFonts w:ascii="Times New Roman" w:hAnsi="Times New Roman"/>
          <w:sz w:val="28"/>
          <w:szCs w:val="26"/>
        </w:rPr>
        <w:t xml:space="preserve"> В.И. Анатомия человека. - М.: Медицина, 2003 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 xml:space="preserve">Роман Р.А. Тренировка тяжелоатлета. – 2-е изд.- М: Физкультура и спорт, 1986 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 xml:space="preserve">Роман </w:t>
      </w:r>
      <w:proofErr w:type="gramStart"/>
      <w:r w:rsidRPr="003479FB">
        <w:rPr>
          <w:rFonts w:ascii="Times New Roman" w:hAnsi="Times New Roman"/>
          <w:sz w:val="28"/>
          <w:szCs w:val="26"/>
        </w:rPr>
        <w:t>Р.А..</w:t>
      </w:r>
      <w:proofErr w:type="gramEnd"/>
      <w:r w:rsidRPr="003479FB">
        <w:rPr>
          <w:rFonts w:ascii="Times New Roman" w:hAnsi="Times New Roman"/>
          <w:sz w:val="28"/>
          <w:szCs w:val="26"/>
        </w:rPr>
        <w:t xml:space="preserve"> Тренировки тяжелого атлета. – М.: Просвещение, 2002 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 xml:space="preserve">Тяжелая атлетика: Поурочная программа для детско-юношеских школ олимпийского резерва и школ высшего спортивного </w:t>
      </w:r>
      <w:proofErr w:type="gramStart"/>
      <w:r w:rsidRPr="003479FB">
        <w:rPr>
          <w:rFonts w:ascii="Times New Roman" w:hAnsi="Times New Roman"/>
          <w:sz w:val="28"/>
          <w:szCs w:val="26"/>
        </w:rPr>
        <w:t>мастерства.-</w:t>
      </w:r>
      <w:proofErr w:type="gramEnd"/>
      <w:r w:rsidRPr="003479FB">
        <w:rPr>
          <w:rFonts w:ascii="Times New Roman" w:hAnsi="Times New Roman"/>
          <w:sz w:val="28"/>
          <w:szCs w:val="26"/>
        </w:rPr>
        <w:t xml:space="preserve"> М: Физкультура и спорт, 1985 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>Тяжелая атлетика: Примерная программа спортивной подготовки для детско-юношеских спортивных школ, специализированных детско-юношеских спортивных школ олимпийского резерва, школ высшего спортивного мастерства и училищ олимпийского резерва. — М.: Советский спорт, 2005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 xml:space="preserve">Тяжелая атлетика: Программа и методические рекомендации для отделений тяжелой атлетики общеобразовательных школ-интернатов спортивного профиля, - М, 1977 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 xml:space="preserve">Тяжелая атлетика: Учебник для институтов </w:t>
      </w:r>
      <w:proofErr w:type="gramStart"/>
      <w:r w:rsidRPr="003479FB">
        <w:rPr>
          <w:rFonts w:ascii="Times New Roman" w:hAnsi="Times New Roman"/>
          <w:sz w:val="28"/>
          <w:szCs w:val="26"/>
        </w:rPr>
        <w:t>физкультуры.-</w:t>
      </w:r>
      <w:proofErr w:type="gramEnd"/>
      <w:r w:rsidRPr="003479FB">
        <w:rPr>
          <w:rFonts w:ascii="Times New Roman" w:hAnsi="Times New Roman"/>
          <w:sz w:val="28"/>
          <w:szCs w:val="26"/>
        </w:rPr>
        <w:t xml:space="preserve"> 4 изд., под ред. А.Н.</w:t>
      </w:r>
      <w:r>
        <w:rPr>
          <w:rFonts w:ascii="Times New Roman" w:hAnsi="Times New Roman"/>
          <w:sz w:val="28"/>
          <w:szCs w:val="26"/>
        </w:rPr>
        <w:t xml:space="preserve"> </w:t>
      </w:r>
      <w:r w:rsidRPr="003479FB">
        <w:rPr>
          <w:rFonts w:ascii="Times New Roman" w:hAnsi="Times New Roman"/>
          <w:sz w:val="28"/>
          <w:szCs w:val="26"/>
        </w:rPr>
        <w:t xml:space="preserve">Воробьева.-М: Физкультура и спорт, 1988 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>Филин В.П. Воспитание физических качеств у юных спортсменов.</w:t>
      </w:r>
      <w:r>
        <w:rPr>
          <w:rFonts w:ascii="Times New Roman" w:hAnsi="Times New Roman"/>
          <w:sz w:val="28"/>
          <w:szCs w:val="26"/>
        </w:rPr>
        <w:t xml:space="preserve"> </w:t>
      </w:r>
      <w:r w:rsidRPr="003479FB">
        <w:rPr>
          <w:rFonts w:ascii="Times New Roman" w:hAnsi="Times New Roman"/>
          <w:sz w:val="28"/>
          <w:szCs w:val="26"/>
        </w:rPr>
        <w:t>-</w:t>
      </w:r>
      <w:r>
        <w:rPr>
          <w:rFonts w:ascii="Times New Roman" w:hAnsi="Times New Roman"/>
          <w:sz w:val="28"/>
          <w:szCs w:val="26"/>
        </w:rPr>
        <w:t xml:space="preserve"> </w:t>
      </w:r>
      <w:r w:rsidRPr="003479FB">
        <w:rPr>
          <w:rFonts w:ascii="Times New Roman" w:hAnsi="Times New Roman"/>
          <w:sz w:val="28"/>
          <w:szCs w:val="26"/>
        </w:rPr>
        <w:t>М: Физкультура и спорт, 1974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 xml:space="preserve">Фролов В.И. Анализ координационной структуры соревновательных и специально-вспомогательных тяжелоатлетических упражнений: </w:t>
      </w:r>
      <w:proofErr w:type="spellStart"/>
      <w:r w:rsidRPr="003479FB">
        <w:rPr>
          <w:rFonts w:ascii="Times New Roman" w:hAnsi="Times New Roman"/>
          <w:sz w:val="28"/>
          <w:szCs w:val="26"/>
        </w:rPr>
        <w:t>Автореф.дис</w:t>
      </w:r>
      <w:proofErr w:type="spellEnd"/>
      <w:r w:rsidRPr="003479FB">
        <w:rPr>
          <w:rFonts w:ascii="Times New Roman" w:hAnsi="Times New Roman"/>
          <w:sz w:val="28"/>
          <w:szCs w:val="26"/>
        </w:rPr>
        <w:t xml:space="preserve">. </w:t>
      </w:r>
      <w:proofErr w:type="spellStart"/>
      <w:proofErr w:type="gramStart"/>
      <w:r w:rsidRPr="003479FB">
        <w:rPr>
          <w:rFonts w:ascii="Times New Roman" w:hAnsi="Times New Roman"/>
          <w:sz w:val="28"/>
          <w:szCs w:val="26"/>
        </w:rPr>
        <w:t>к.п.н</w:t>
      </w:r>
      <w:proofErr w:type="spellEnd"/>
      <w:r w:rsidRPr="003479FB">
        <w:rPr>
          <w:rFonts w:ascii="Times New Roman" w:hAnsi="Times New Roman"/>
          <w:sz w:val="28"/>
          <w:szCs w:val="26"/>
        </w:rPr>
        <w:t>..</w:t>
      </w:r>
      <w:proofErr w:type="gramEnd"/>
      <w:r w:rsidRPr="003479FB">
        <w:rPr>
          <w:rFonts w:ascii="Times New Roman" w:hAnsi="Times New Roman"/>
          <w:sz w:val="28"/>
          <w:szCs w:val="26"/>
        </w:rPr>
        <w:t xml:space="preserve">- М., 1976 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>Фролов В.И., Лукашев А.А. Сравнительный анализ техники рывка и подъема штанги на грудь для толчка. Тяжелая атлетика. Ежегодник-</w:t>
      </w:r>
      <w:proofErr w:type="gramStart"/>
      <w:r w:rsidRPr="003479FB">
        <w:rPr>
          <w:rFonts w:ascii="Times New Roman" w:hAnsi="Times New Roman"/>
          <w:sz w:val="28"/>
          <w:szCs w:val="26"/>
        </w:rPr>
        <w:t>78.-</w:t>
      </w:r>
      <w:proofErr w:type="gramEnd"/>
      <w:r w:rsidRPr="003479FB">
        <w:rPr>
          <w:rFonts w:ascii="Times New Roman" w:hAnsi="Times New Roman"/>
          <w:sz w:val="28"/>
          <w:szCs w:val="26"/>
        </w:rPr>
        <w:t xml:space="preserve"> М: Физкультура и спорт, 1978 </w:t>
      </w:r>
    </w:p>
    <w:p w:rsidR="003479FB" w:rsidRDefault="003479FB" w:rsidP="00CE4CE3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 xml:space="preserve">Черняк А.В. Нормативы ОФП в тяжелой атлетике// Теория и практика физической </w:t>
      </w:r>
      <w:proofErr w:type="gramStart"/>
      <w:r w:rsidRPr="003479FB">
        <w:rPr>
          <w:rFonts w:ascii="Times New Roman" w:hAnsi="Times New Roman"/>
          <w:sz w:val="28"/>
          <w:szCs w:val="26"/>
        </w:rPr>
        <w:t>культуры.-</w:t>
      </w:r>
      <w:proofErr w:type="gramEnd"/>
      <w:r w:rsidRPr="003479FB">
        <w:rPr>
          <w:rFonts w:ascii="Times New Roman" w:hAnsi="Times New Roman"/>
          <w:sz w:val="28"/>
          <w:szCs w:val="26"/>
        </w:rPr>
        <w:t xml:space="preserve"> 1967 - №8</w:t>
      </w:r>
    </w:p>
    <w:p w:rsidR="003479FB" w:rsidRDefault="003479FB" w:rsidP="00021CF1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152861" w:rsidRDefault="000D246F" w:rsidP="00021CF1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</w:t>
      </w:r>
      <w:r w:rsidR="00152861">
        <w:rPr>
          <w:rFonts w:ascii="Times New Roman" w:hAnsi="Times New Roman"/>
          <w:sz w:val="28"/>
          <w:szCs w:val="26"/>
        </w:rPr>
        <w:t>еречень Интернет ресурсов:</w:t>
      </w:r>
    </w:p>
    <w:p w:rsidR="00EC291C" w:rsidRPr="003479FB" w:rsidRDefault="00EC291C" w:rsidP="00CE4CE3">
      <w:pPr>
        <w:pStyle w:val="a6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9FB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Международной федерации тяжелой атлетики</w:t>
      </w:r>
      <w:r w:rsidRPr="003479FB">
        <w:rPr>
          <w:rFonts w:ascii="Times New Roman" w:hAnsi="Times New Roman"/>
          <w:sz w:val="28"/>
          <w:szCs w:val="28"/>
        </w:rPr>
        <w:t xml:space="preserve"> [Электронный ресурс]. </w:t>
      </w:r>
      <w:r w:rsidRPr="003479FB">
        <w:rPr>
          <w:rFonts w:ascii="Times New Roman" w:hAnsi="Times New Roman"/>
          <w:sz w:val="28"/>
          <w:szCs w:val="28"/>
          <w:lang w:val="en-US"/>
        </w:rPr>
        <w:t>URL</w:t>
      </w:r>
      <w:r w:rsidRPr="003479FB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C71FE2">
          <w:rPr>
            <w:rStyle w:val="ae"/>
            <w:rFonts w:ascii="Times New Roman" w:hAnsi="Times New Roman"/>
            <w:sz w:val="28"/>
            <w:szCs w:val="28"/>
          </w:rPr>
          <w:t>http://www.iwf.net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C291C" w:rsidRPr="003479FB" w:rsidRDefault="00EC291C" w:rsidP="00CE4CE3">
      <w:pPr>
        <w:pStyle w:val="a6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479FB">
        <w:rPr>
          <w:rFonts w:ascii="Times New Roman" w:hAnsi="Times New Roman"/>
          <w:sz w:val="28"/>
          <w:szCs w:val="28"/>
        </w:rPr>
        <w:t xml:space="preserve">Официальный сайт министерства спорта РФ [Электронный ресурс]. </w:t>
      </w:r>
      <w:r w:rsidRPr="003479FB">
        <w:rPr>
          <w:rFonts w:ascii="Times New Roman" w:hAnsi="Times New Roman"/>
          <w:sz w:val="28"/>
          <w:szCs w:val="28"/>
          <w:lang w:val="en-US"/>
        </w:rPr>
        <w:t>URL</w:t>
      </w:r>
      <w:r w:rsidRPr="0036114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1" w:history="1">
        <w:r w:rsidRPr="003479FB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361146">
          <w:rPr>
            <w:rStyle w:val="ae"/>
            <w:rFonts w:ascii="Times New Roman" w:hAnsi="Times New Roman"/>
            <w:sz w:val="28"/>
            <w:szCs w:val="28"/>
            <w:lang w:val="en-US"/>
          </w:rPr>
          <w:t>://</w:t>
        </w:r>
        <w:r w:rsidRPr="003479FB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361146">
          <w:rPr>
            <w:rStyle w:val="ae"/>
            <w:rFonts w:ascii="Times New Roman" w:hAnsi="Times New Roman"/>
            <w:sz w:val="28"/>
            <w:szCs w:val="28"/>
            <w:lang w:val="en-US"/>
          </w:rPr>
          <w:t>.</w:t>
        </w:r>
        <w:r w:rsidRPr="003479FB">
          <w:rPr>
            <w:rStyle w:val="ae"/>
            <w:rFonts w:ascii="Times New Roman" w:hAnsi="Times New Roman"/>
            <w:sz w:val="28"/>
            <w:szCs w:val="28"/>
            <w:lang w:val="en-US"/>
          </w:rPr>
          <w:t>minsport.gov.ru</w:t>
        </w:r>
      </w:hyperlink>
      <w:r w:rsidRPr="003479FB">
        <w:rPr>
          <w:rFonts w:ascii="Times New Roman" w:hAnsi="Times New Roman"/>
          <w:sz w:val="28"/>
          <w:szCs w:val="28"/>
          <w:lang w:val="en-US"/>
        </w:rPr>
        <w:t>.</w:t>
      </w:r>
    </w:p>
    <w:p w:rsidR="00EC291C" w:rsidRPr="003479FB" w:rsidRDefault="00EC291C" w:rsidP="00CE4CE3">
      <w:pPr>
        <w:pStyle w:val="a6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9FB">
        <w:rPr>
          <w:rFonts w:ascii="Times New Roman" w:hAnsi="Times New Roman"/>
          <w:sz w:val="28"/>
          <w:szCs w:val="28"/>
        </w:rPr>
        <w:t xml:space="preserve">Официальный сайт научно-теоретического журнала «Теория и практика физической культуры» [Электронный ресурс]. </w:t>
      </w:r>
      <w:r w:rsidRPr="003479FB">
        <w:rPr>
          <w:rFonts w:ascii="Times New Roman" w:hAnsi="Times New Roman"/>
          <w:sz w:val="28"/>
          <w:szCs w:val="28"/>
          <w:lang w:val="en-US"/>
        </w:rPr>
        <w:t>URL</w:t>
      </w:r>
      <w:r w:rsidRPr="003479FB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3479FB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3479FB">
          <w:rPr>
            <w:rStyle w:val="ae"/>
            <w:rFonts w:ascii="Times New Roman" w:hAnsi="Times New Roman"/>
            <w:sz w:val="28"/>
            <w:szCs w:val="28"/>
          </w:rPr>
          <w:t>://</w:t>
        </w:r>
        <w:r w:rsidRPr="003479FB">
          <w:rPr>
            <w:rStyle w:val="ae"/>
            <w:rFonts w:ascii="Times New Roman" w:hAnsi="Times New Roman"/>
            <w:sz w:val="28"/>
            <w:szCs w:val="28"/>
            <w:lang w:val="en-US"/>
          </w:rPr>
          <w:t>lib</w:t>
        </w:r>
        <w:r w:rsidRPr="003479FB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3479FB">
          <w:rPr>
            <w:rStyle w:val="ae"/>
            <w:rFonts w:ascii="Times New Roman" w:hAnsi="Times New Roman"/>
            <w:sz w:val="28"/>
            <w:szCs w:val="28"/>
            <w:lang w:val="en-US"/>
          </w:rPr>
          <w:t>sportedu</w:t>
        </w:r>
        <w:proofErr w:type="spellEnd"/>
        <w:r w:rsidRPr="003479FB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3479FB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479FB">
          <w:rPr>
            <w:rStyle w:val="ae"/>
            <w:rFonts w:ascii="Times New Roman" w:hAnsi="Times New Roman"/>
            <w:sz w:val="28"/>
            <w:szCs w:val="28"/>
          </w:rPr>
          <w:t>/</w:t>
        </w:r>
        <w:r w:rsidRPr="003479FB">
          <w:rPr>
            <w:rStyle w:val="ae"/>
            <w:rFonts w:ascii="Times New Roman" w:hAnsi="Times New Roman"/>
            <w:sz w:val="28"/>
            <w:szCs w:val="28"/>
            <w:lang w:val="en-US"/>
          </w:rPr>
          <w:t>press</w:t>
        </w:r>
      </w:hyperlink>
      <w:r w:rsidRPr="003479FB">
        <w:rPr>
          <w:rFonts w:ascii="Times New Roman" w:hAnsi="Times New Roman"/>
          <w:sz w:val="28"/>
          <w:szCs w:val="28"/>
        </w:rPr>
        <w:t>.</w:t>
      </w:r>
    </w:p>
    <w:p w:rsidR="00EC291C" w:rsidRPr="003479FB" w:rsidRDefault="00EC291C" w:rsidP="00CE4CE3">
      <w:pPr>
        <w:pStyle w:val="a6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9FB">
        <w:rPr>
          <w:rFonts w:ascii="Times New Roman" w:hAnsi="Times New Roman"/>
          <w:sz w:val="28"/>
          <w:szCs w:val="28"/>
        </w:rPr>
        <w:t xml:space="preserve">Официальный сайт Федерации тяжелой атлетики России [Электронный ресурс]. </w:t>
      </w:r>
      <w:r w:rsidRPr="003479FB">
        <w:rPr>
          <w:rFonts w:ascii="Times New Roman" w:hAnsi="Times New Roman"/>
          <w:sz w:val="28"/>
          <w:szCs w:val="28"/>
          <w:lang w:val="en-US"/>
        </w:rPr>
        <w:t>URL</w:t>
      </w:r>
      <w:r w:rsidRPr="003479FB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C71FE2">
          <w:rPr>
            <w:rStyle w:val="ae"/>
            <w:rFonts w:ascii="Times New Roman" w:hAnsi="Times New Roman"/>
            <w:sz w:val="28"/>
            <w:szCs w:val="28"/>
          </w:rPr>
          <w:t>http://www.rfwf.ru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25DF8" w:rsidRPr="00EC291C" w:rsidRDefault="00825DF8" w:rsidP="00825DF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bookmarkStart w:id="2" w:name="_GoBack"/>
      <w:bookmarkEnd w:id="2"/>
    </w:p>
    <w:p w:rsidR="00A6101F" w:rsidRDefault="00A6101F" w:rsidP="00A6101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825DF8" w:rsidRDefault="00A6101F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*</w:t>
      </w:r>
      <w:r w:rsidR="00825DF8" w:rsidRPr="00BD6365">
        <w:rPr>
          <w:rFonts w:ascii="Times New Roman" w:hAnsi="Times New Roman"/>
          <w:sz w:val="28"/>
          <w:szCs w:val="26"/>
        </w:rPr>
        <w:t>План физкультурных мероприятий и спортивны</w:t>
      </w:r>
      <w:r w:rsidRPr="00BD6365">
        <w:rPr>
          <w:rFonts w:ascii="Times New Roman" w:hAnsi="Times New Roman"/>
          <w:sz w:val="28"/>
          <w:szCs w:val="26"/>
        </w:rPr>
        <w:t xml:space="preserve">х мероприятий - </w:t>
      </w:r>
      <w:r w:rsidR="00825DF8" w:rsidRPr="00BD6365">
        <w:rPr>
          <w:rFonts w:ascii="Times New Roman" w:hAnsi="Times New Roman"/>
          <w:sz w:val="28"/>
          <w:szCs w:val="26"/>
        </w:rPr>
        <w:t>План физкультурных мероприятий и спортивных мероприятий</w:t>
      </w:r>
      <w:r w:rsidRPr="00BD6365">
        <w:rPr>
          <w:rFonts w:ascii="Times New Roman" w:hAnsi="Times New Roman"/>
          <w:sz w:val="28"/>
          <w:szCs w:val="26"/>
        </w:rPr>
        <w:t xml:space="preserve"> в рамках Программы </w:t>
      </w:r>
      <w:r w:rsidR="00825DF8" w:rsidRPr="00BD6365">
        <w:rPr>
          <w:rFonts w:ascii="Times New Roman" w:hAnsi="Times New Roman"/>
          <w:sz w:val="28"/>
          <w:szCs w:val="26"/>
        </w:rPr>
        <w:t xml:space="preserve">формируется ежегодно </w:t>
      </w:r>
      <w:r w:rsidR="007A670C">
        <w:rPr>
          <w:rFonts w:ascii="Times New Roman" w:hAnsi="Times New Roman"/>
          <w:sz w:val="28"/>
          <w:szCs w:val="26"/>
        </w:rPr>
        <w:t>г</w:t>
      </w:r>
      <w:r w:rsidR="00EC291C" w:rsidRPr="00BD6365">
        <w:rPr>
          <w:rFonts w:ascii="Times New Roman" w:hAnsi="Times New Roman"/>
          <w:sz w:val="28"/>
          <w:szCs w:val="26"/>
        </w:rPr>
        <w:t>осударственн</w:t>
      </w:r>
      <w:r w:rsidR="007A670C">
        <w:rPr>
          <w:rFonts w:ascii="Times New Roman" w:hAnsi="Times New Roman"/>
          <w:sz w:val="28"/>
          <w:szCs w:val="26"/>
        </w:rPr>
        <w:t>ы</w:t>
      </w:r>
      <w:r w:rsidR="00EC291C" w:rsidRPr="00BD6365">
        <w:rPr>
          <w:rFonts w:ascii="Times New Roman" w:hAnsi="Times New Roman"/>
          <w:sz w:val="28"/>
          <w:szCs w:val="26"/>
        </w:rPr>
        <w:t>м бюджетн</w:t>
      </w:r>
      <w:r w:rsidR="007A670C">
        <w:rPr>
          <w:rFonts w:ascii="Times New Roman" w:hAnsi="Times New Roman"/>
          <w:sz w:val="28"/>
          <w:szCs w:val="26"/>
        </w:rPr>
        <w:t>ы</w:t>
      </w:r>
      <w:r w:rsidR="00EC291C" w:rsidRPr="00BD6365">
        <w:rPr>
          <w:rFonts w:ascii="Times New Roman" w:hAnsi="Times New Roman"/>
          <w:sz w:val="28"/>
          <w:szCs w:val="26"/>
        </w:rPr>
        <w:t>м  учреждени</w:t>
      </w:r>
      <w:r w:rsidR="007A670C">
        <w:rPr>
          <w:rFonts w:ascii="Times New Roman" w:hAnsi="Times New Roman"/>
          <w:sz w:val="28"/>
          <w:szCs w:val="26"/>
        </w:rPr>
        <w:t>ем</w:t>
      </w:r>
      <w:r w:rsidR="00EC291C" w:rsidRPr="00BD6365">
        <w:rPr>
          <w:rFonts w:ascii="Times New Roman" w:hAnsi="Times New Roman"/>
          <w:sz w:val="28"/>
          <w:szCs w:val="26"/>
        </w:rPr>
        <w:t xml:space="preserve"> </w:t>
      </w:r>
      <w:r w:rsidR="009E7A92">
        <w:rPr>
          <w:rFonts w:ascii="Times New Roman" w:hAnsi="Times New Roman"/>
          <w:sz w:val="28"/>
          <w:szCs w:val="26"/>
        </w:rPr>
        <w:t>Р</w:t>
      </w:r>
      <w:r w:rsidR="00EC291C" w:rsidRPr="00BD6365">
        <w:rPr>
          <w:rFonts w:ascii="Times New Roman" w:hAnsi="Times New Roman"/>
          <w:sz w:val="28"/>
          <w:szCs w:val="26"/>
        </w:rPr>
        <w:t xml:space="preserve">остовской области «Спортивная школа олимпийского </w:t>
      </w:r>
      <w:r w:rsidR="00AC585D" w:rsidRPr="00BD6365">
        <w:rPr>
          <w:rFonts w:ascii="Times New Roman" w:hAnsi="Times New Roman"/>
          <w:sz w:val="28"/>
          <w:szCs w:val="26"/>
        </w:rPr>
        <w:t>р</w:t>
      </w:r>
      <w:r w:rsidR="00EC291C" w:rsidRPr="00BD6365">
        <w:rPr>
          <w:rFonts w:ascii="Times New Roman" w:hAnsi="Times New Roman"/>
          <w:sz w:val="28"/>
          <w:szCs w:val="26"/>
        </w:rPr>
        <w:t>езерва №15 им. В.И. Алексеева»</w:t>
      </w:r>
      <w:r w:rsidR="00825DF8" w:rsidRPr="00BD6365">
        <w:rPr>
          <w:rFonts w:ascii="Times New Roman" w:hAnsi="Times New Roman"/>
          <w:sz w:val="28"/>
          <w:szCs w:val="26"/>
        </w:rPr>
        <w:t>, на основе Единого календарного плана межрегиональных, всероссийских и международных физкультурных мероприятий и спортивных мероприятий</w:t>
      </w:r>
      <w:r w:rsidR="00EC291C" w:rsidRPr="00BD6365">
        <w:rPr>
          <w:rFonts w:ascii="Times New Roman" w:hAnsi="Times New Roman"/>
          <w:sz w:val="28"/>
          <w:szCs w:val="26"/>
        </w:rPr>
        <w:t xml:space="preserve"> по виду спорта тяжелая атлетика</w:t>
      </w:r>
      <w:r w:rsidR="00825DF8" w:rsidRPr="00BD6365">
        <w:rPr>
          <w:rFonts w:ascii="Times New Roman" w:hAnsi="Times New Roman"/>
          <w:sz w:val="28"/>
          <w:szCs w:val="26"/>
        </w:rPr>
        <w:t xml:space="preserve">, календарных планов физкультурных мероприятий и спортивных мероприятий </w:t>
      </w:r>
      <w:r w:rsidR="00EC291C" w:rsidRPr="00BD6365">
        <w:rPr>
          <w:rFonts w:ascii="Times New Roman" w:hAnsi="Times New Roman"/>
          <w:sz w:val="28"/>
          <w:szCs w:val="26"/>
        </w:rPr>
        <w:t xml:space="preserve">Ростовской области </w:t>
      </w:r>
      <w:r w:rsidR="00825DF8" w:rsidRPr="00BD6365">
        <w:rPr>
          <w:rFonts w:ascii="Times New Roman" w:hAnsi="Times New Roman"/>
          <w:sz w:val="28"/>
          <w:szCs w:val="26"/>
        </w:rPr>
        <w:t>и является неотъемлемой частью настоящей Программы.</w:t>
      </w:r>
    </w:p>
    <w:p w:rsidR="00BD6365" w:rsidRDefault="00BD6365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BD6365" w:rsidRDefault="00BD6365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BD6365" w:rsidRDefault="00BD6365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9E7A92" w:rsidRDefault="009E7A92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BD6365" w:rsidRDefault="00BD6365" w:rsidP="00BD6365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BD6365">
        <w:rPr>
          <w:rFonts w:ascii="Times New Roman" w:hAnsi="Times New Roman"/>
          <w:sz w:val="20"/>
          <w:szCs w:val="20"/>
        </w:rPr>
        <w:t>Приложение № 1</w:t>
      </w:r>
    </w:p>
    <w:p w:rsidR="00BD6365" w:rsidRDefault="00BD6365" w:rsidP="00BD636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021CF1" w:rsidRDefault="00021CF1" w:rsidP="00021CF1">
      <w:pPr>
        <w:pStyle w:val="3"/>
        <w:rPr>
          <w:sz w:val="24"/>
        </w:rPr>
      </w:pPr>
      <w:r w:rsidRPr="00021CF1">
        <w:rPr>
          <w:sz w:val="20"/>
          <w:szCs w:val="20"/>
        </w:rPr>
        <w:t xml:space="preserve"> </w:t>
      </w:r>
      <w:r w:rsidRPr="00021CF1">
        <w:rPr>
          <w:sz w:val="24"/>
        </w:rPr>
        <w:t xml:space="preserve">ПЛАН-ГРАФИК </w:t>
      </w:r>
    </w:p>
    <w:p w:rsidR="00021CF1" w:rsidRPr="00021CF1" w:rsidRDefault="000E3857" w:rsidP="00021CF1">
      <w:pPr>
        <w:jc w:val="center"/>
        <w:rPr>
          <w:rFonts w:ascii="Times New Roman" w:hAnsi="Times New Roman"/>
          <w:b/>
          <w:sz w:val="24"/>
          <w:szCs w:val="24"/>
        </w:rPr>
      </w:pPr>
      <w:r w:rsidRPr="000E3857">
        <w:rPr>
          <w:rFonts w:ascii="Times New Roman" w:hAnsi="Times New Roman"/>
          <w:b/>
          <w:sz w:val="24"/>
          <w:szCs w:val="24"/>
        </w:rPr>
        <w:t xml:space="preserve">ТРЕНИРОВОЧНОГО ПРОЦЕССА </w:t>
      </w:r>
      <w:r w:rsidR="00021CF1" w:rsidRPr="00021CF1">
        <w:rPr>
          <w:rFonts w:ascii="Times New Roman" w:hAnsi="Times New Roman"/>
          <w:b/>
          <w:sz w:val="24"/>
          <w:szCs w:val="24"/>
        </w:rPr>
        <w:t>ТЯЖЕЛОЙ АТЛЕТИКИ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243"/>
        <w:gridCol w:w="993"/>
        <w:gridCol w:w="708"/>
        <w:gridCol w:w="709"/>
        <w:gridCol w:w="709"/>
        <w:gridCol w:w="850"/>
        <w:gridCol w:w="709"/>
        <w:gridCol w:w="851"/>
      </w:tblGrid>
      <w:tr w:rsidR="00820B80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80" w:rsidRPr="00021CF1" w:rsidRDefault="00820B80" w:rsidP="00021CF1">
            <w:pPr>
              <w:rPr>
                <w:rFonts w:ascii="Times New Roman" w:hAnsi="Times New Roman"/>
                <w:sz w:val="20"/>
                <w:szCs w:val="20"/>
              </w:rPr>
            </w:pPr>
            <w:r w:rsidRPr="00021CF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80" w:rsidRPr="00021CF1" w:rsidRDefault="00820B80" w:rsidP="00021C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CF1">
              <w:rPr>
                <w:rFonts w:ascii="Times New Roman" w:hAnsi="Times New Roman"/>
                <w:sz w:val="20"/>
                <w:szCs w:val="20"/>
              </w:rPr>
              <w:t>РАЗДЕЛЫ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80" w:rsidRPr="00021CF1" w:rsidRDefault="00820B80" w:rsidP="00021C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CF1">
              <w:rPr>
                <w:rFonts w:ascii="Times New Roman" w:hAnsi="Times New Roman"/>
                <w:sz w:val="20"/>
                <w:szCs w:val="20"/>
              </w:rPr>
              <w:t>НП-1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80" w:rsidRPr="00021CF1" w:rsidRDefault="00820B80" w:rsidP="00021C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CF1">
              <w:rPr>
                <w:rFonts w:ascii="Times New Roman" w:hAnsi="Times New Roman"/>
                <w:sz w:val="20"/>
                <w:szCs w:val="20"/>
              </w:rPr>
              <w:t>НП-2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80" w:rsidRPr="00021CF1" w:rsidRDefault="00820B80" w:rsidP="00021C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CF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21CF1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80" w:rsidRPr="00021CF1" w:rsidRDefault="00820B80" w:rsidP="00021C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CF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21CF1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80" w:rsidRPr="00021CF1" w:rsidRDefault="00820B80" w:rsidP="00021C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CF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21CF1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80" w:rsidRPr="00021CF1" w:rsidRDefault="00820B80" w:rsidP="00021C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CF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21CF1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80" w:rsidRPr="00021CF1" w:rsidRDefault="00820B80" w:rsidP="00021C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ССМ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Развитие тяжелой атлетики в стране и за рубежом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D552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Строение организма, влияние физкультурных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Гигиена,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закаливание</w:t>
            </w:r>
            <w:r w:rsidRPr="00021CF1">
              <w:rPr>
                <w:rFonts w:ascii="Times New Roman" w:hAnsi="Times New Roman"/>
                <w:sz w:val="24"/>
                <w:szCs w:val="24"/>
              </w:rPr>
              <w:t xml:space="preserve"> режим,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Врачебный контроль,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самоконтроль, оказание первой помощи, основы спортивного массажа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D552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D552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техники выполнения тяжелоатлетических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D552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тяжелоатлетов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D552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тренировки тяжелоатлетов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D552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D552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спортивной тренировки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физиологических основах спортивной тренировки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соревнований, </w:t>
            </w:r>
            <w:r w:rsidRPr="00021CF1">
              <w:rPr>
                <w:rFonts w:ascii="Times New Roman" w:hAnsi="Times New Roman"/>
                <w:sz w:val="24"/>
                <w:szCs w:val="24"/>
              </w:rPr>
              <w:t xml:space="preserve">их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и проведение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D552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D552E1" w:rsidP="00D552E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Места занятий, оборудование, инвентарь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Зачетные требования по теоретической подготовке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BEA" w:rsidRPr="00021CF1" w:rsidTr="00820B80"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021CF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9A28E1" w:rsidP="00416BE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9A28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A28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9A28E1" w:rsidP="009A28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9A28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A28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9A28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A28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9A28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A28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9A28E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28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9A28E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28E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9A28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576FE4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576FE4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576FE4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9A28E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28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9A28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9A28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9A28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576FE4" w:rsidP="00576FE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576FE4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576FE4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9A28E1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6BEA" w:rsidRPr="0002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9A28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9A28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9A28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9A28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576FE4" w:rsidP="00576FE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576FE4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576FE4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9A28E1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16BEA" w:rsidRPr="0002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2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9A28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9A28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9A28E1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576FE4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576FE4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576FE4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9A28E1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6BEA" w:rsidRPr="0002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576FE4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576FE4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576FE4" w:rsidP="00416B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16BEA" w:rsidRPr="00021CF1" w:rsidTr="00820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CF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EA" w:rsidRPr="00021CF1" w:rsidRDefault="00416BEA" w:rsidP="00416BEA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1456</w:t>
            </w:r>
          </w:p>
        </w:tc>
      </w:tr>
      <w:tr w:rsidR="00576FE4" w:rsidRPr="00021CF1" w:rsidTr="0094300C"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4" w:rsidRPr="00021CF1" w:rsidRDefault="00576FE4" w:rsidP="00576F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21CF1">
              <w:rPr>
                <w:rFonts w:ascii="Times New Roman" w:hAnsi="Times New Roman"/>
                <w:sz w:val="24"/>
                <w:szCs w:val="24"/>
              </w:rPr>
              <w:t>Недельная загрузка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4" w:rsidRPr="00021CF1" w:rsidRDefault="00576FE4" w:rsidP="00576FE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4" w:rsidRPr="00021CF1" w:rsidRDefault="00576FE4" w:rsidP="00576FE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4" w:rsidRPr="00021CF1" w:rsidRDefault="00576FE4" w:rsidP="00576FE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4" w:rsidRPr="00021CF1" w:rsidRDefault="00576FE4" w:rsidP="00576FE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4" w:rsidRPr="00021CF1" w:rsidRDefault="00576FE4" w:rsidP="00576FE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4" w:rsidRPr="00021CF1" w:rsidRDefault="00576FE4" w:rsidP="00576FE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4" w:rsidRPr="00021CF1" w:rsidRDefault="00576FE4" w:rsidP="00576FE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021CF1" w:rsidRPr="00021CF1" w:rsidRDefault="00021CF1" w:rsidP="00021CF1">
      <w:pPr>
        <w:rPr>
          <w:rFonts w:ascii="Times New Roman" w:hAnsi="Times New Roman"/>
          <w:sz w:val="20"/>
          <w:szCs w:val="20"/>
        </w:rPr>
      </w:pPr>
    </w:p>
    <w:p w:rsidR="00BD6365" w:rsidRPr="00021CF1" w:rsidRDefault="00BD6365" w:rsidP="00BD636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sectPr w:rsidR="00BD6365" w:rsidRPr="00021CF1" w:rsidSect="00021CF1">
      <w:headerReference w:type="default" r:id="rId14"/>
      <w:footerReference w:type="default" r:id="rId15"/>
      <w:pgSz w:w="11906" w:h="16838"/>
      <w:pgMar w:top="1418" w:right="1701" w:bottom="1701" w:left="1134" w:header="709" w:footer="709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0D" w:rsidRDefault="0002260D" w:rsidP="00DF4527">
      <w:pPr>
        <w:spacing w:after="0" w:line="240" w:lineRule="auto"/>
      </w:pPr>
      <w:r>
        <w:separator/>
      </w:r>
    </w:p>
  </w:endnote>
  <w:endnote w:type="continuationSeparator" w:id="0">
    <w:p w:rsidR="0002260D" w:rsidRDefault="0002260D" w:rsidP="00D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743069"/>
      <w:docPartObj>
        <w:docPartGallery w:val="Page Numbers (Bottom of Page)"/>
        <w:docPartUnique/>
      </w:docPartObj>
    </w:sdtPr>
    <w:sdtContent>
      <w:p w:rsidR="0094300C" w:rsidRDefault="009430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CE3">
          <w:rPr>
            <w:noProof/>
          </w:rPr>
          <w:t>44</w:t>
        </w:r>
        <w:r>
          <w:fldChar w:fldCharType="end"/>
        </w:r>
      </w:p>
    </w:sdtContent>
  </w:sdt>
  <w:p w:rsidR="0094300C" w:rsidRDefault="0094300C" w:rsidP="00CA1467">
    <w:pPr>
      <w:spacing w:after="0" w:line="240" w:lineRule="auto"/>
      <w:jc w:val="center"/>
      <w:rPr>
        <w:rFonts w:ascii="Times New Roman" w:hAnsi="Times New Roman"/>
        <w:b/>
        <w:color w:val="548DD4" w:themeColor="text2" w:themeTint="99"/>
        <w:sz w:val="12"/>
        <w:szCs w:val="24"/>
      </w:rPr>
    </w:pPr>
    <w:r w:rsidRPr="00CA1467">
      <w:rPr>
        <w:rFonts w:ascii="Times New Roman" w:hAnsi="Times New Roman"/>
        <w:b/>
        <w:color w:val="548DD4" w:themeColor="text2" w:themeTint="99"/>
        <w:sz w:val="12"/>
        <w:szCs w:val="24"/>
      </w:rPr>
      <w:t xml:space="preserve">ГОСУДАРСТВЕННОЕ БЮДЖЕТНОЕ УЧРЕЖДЕНИЕ РОСТОВСКОЙ ОБЛАСТИ «СПОРТИВНАЯ ШКОЛА ОЛИМПИЙСКОГО РЕЗЕРВА №15 </w:t>
    </w:r>
  </w:p>
  <w:p w:rsidR="0094300C" w:rsidRPr="00CA1467" w:rsidRDefault="0094300C" w:rsidP="00CA1467">
    <w:pPr>
      <w:spacing w:after="0" w:line="240" w:lineRule="auto"/>
      <w:jc w:val="center"/>
      <w:rPr>
        <w:color w:val="548DD4" w:themeColor="text2" w:themeTint="99"/>
        <w:sz w:val="10"/>
      </w:rPr>
    </w:pPr>
    <w:r>
      <w:rPr>
        <w:rFonts w:ascii="Times New Roman" w:hAnsi="Times New Roman"/>
        <w:b/>
        <w:color w:val="548DD4" w:themeColor="text2" w:themeTint="99"/>
        <w:sz w:val="12"/>
        <w:szCs w:val="24"/>
      </w:rPr>
      <w:t>им</w:t>
    </w:r>
    <w:r w:rsidRPr="00CA1467">
      <w:rPr>
        <w:rFonts w:ascii="Times New Roman" w:hAnsi="Times New Roman"/>
        <w:b/>
        <w:color w:val="548DD4" w:themeColor="text2" w:themeTint="99"/>
        <w:sz w:val="12"/>
        <w:szCs w:val="24"/>
      </w:rPr>
      <w:t>. В.И. АЛЕКСЕЕВА»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0D" w:rsidRDefault="0002260D" w:rsidP="00DF4527">
      <w:pPr>
        <w:spacing w:after="0" w:line="240" w:lineRule="auto"/>
      </w:pPr>
      <w:r>
        <w:separator/>
      </w:r>
    </w:p>
  </w:footnote>
  <w:footnote w:type="continuationSeparator" w:id="0">
    <w:p w:rsidR="0002260D" w:rsidRDefault="0002260D" w:rsidP="00D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0C" w:rsidRPr="00CA1467" w:rsidRDefault="0094300C" w:rsidP="00884EEF">
    <w:pPr>
      <w:spacing w:after="0" w:line="240" w:lineRule="auto"/>
      <w:jc w:val="center"/>
      <w:rPr>
        <w:color w:val="548DD4" w:themeColor="text2" w:themeTint="99"/>
        <w:sz w:val="32"/>
      </w:rPr>
    </w:pPr>
    <w:r w:rsidRPr="00CA1467">
      <w:rPr>
        <w:rFonts w:ascii="Times New Roman" w:hAnsi="Times New Roman"/>
        <w:b/>
        <w:color w:val="548DD4" w:themeColor="text2" w:themeTint="99"/>
        <w:sz w:val="28"/>
        <w:szCs w:val="28"/>
      </w:rPr>
      <w:t>ПРОГРАММА СПОРТИВНОЙ ПОДГОТОВКИ ПО ВИДУ СПОРТА ТЯЖЕЛАЯ АТЛЕТИКА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BB1"/>
    <w:multiLevelType w:val="multilevel"/>
    <w:tmpl w:val="8C1E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46F54"/>
    <w:multiLevelType w:val="multilevel"/>
    <w:tmpl w:val="6460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211B0"/>
    <w:multiLevelType w:val="hybridMultilevel"/>
    <w:tmpl w:val="67A828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0822"/>
    <w:multiLevelType w:val="multilevel"/>
    <w:tmpl w:val="72F230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0FBF3378"/>
    <w:multiLevelType w:val="hybridMultilevel"/>
    <w:tmpl w:val="1026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B3FAC"/>
    <w:multiLevelType w:val="hybridMultilevel"/>
    <w:tmpl w:val="AC06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D7FB5"/>
    <w:multiLevelType w:val="multilevel"/>
    <w:tmpl w:val="1DD4A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11EAD"/>
    <w:multiLevelType w:val="hybridMultilevel"/>
    <w:tmpl w:val="F130870A"/>
    <w:lvl w:ilvl="0" w:tplc="F3A22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F3AA5"/>
    <w:multiLevelType w:val="multilevel"/>
    <w:tmpl w:val="11EA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50C5D"/>
    <w:multiLevelType w:val="multilevel"/>
    <w:tmpl w:val="F516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8118D1"/>
    <w:multiLevelType w:val="hybridMultilevel"/>
    <w:tmpl w:val="65AA8F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C6DCE"/>
    <w:multiLevelType w:val="multilevel"/>
    <w:tmpl w:val="A4F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A78A3"/>
    <w:multiLevelType w:val="hybridMultilevel"/>
    <w:tmpl w:val="C99E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A5FB1"/>
    <w:multiLevelType w:val="hybridMultilevel"/>
    <w:tmpl w:val="92E2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B7CBE"/>
    <w:multiLevelType w:val="hybridMultilevel"/>
    <w:tmpl w:val="BFA82560"/>
    <w:lvl w:ilvl="0" w:tplc="B87288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55D01"/>
    <w:multiLevelType w:val="hybridMultilevel"/>
    <w:tmpl w:val="5A0E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55F4D"/>
    <w:multiLevelType w:val="multilevel"/>
    <w:tmpl w:val="A2C6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A95B94"/>
    <w:multiLevelType w:val="hybridMultilevel"/>
    <w:tmpl w:val="AC06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14B5A"/>
    <w:multiLevelType w:val="hybridMultilevel"/>
    <w:tmpl w:val="E37E04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04124"/>
    <w:multiLevelType w:val="hybridMultilevel"/>
    <w:tmpl w:val="42E0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32463"/>
    <w:multiLevelType w:val="hybridMultilevel"/>
    <w:tmpl w:val="F15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E3BFD"/>
    <w:multiLevelType w:val="hybridMultilevel"/>
    <w:tmpl w:val="0B9C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F30B3"/>
    <w:multiLevelType w:val="hybridMultilevel"/>
    <w:tmpl w:val="20D6F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610DEF"/>
    <w:multiLevelType w:val="multilevel"/>
    <w:tmpl w:val="8A8459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3C26EB8"/>
    <w:multiLevelType w:val="hybridMultilevel"/>
    <w:tmpl w:val="CF348BA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568F7F22"/>
    <w:multiLevelType w:val="hybridMultilevel"/>
    <w:tmpl w:val="CCD8F084"/>
    <w:lvl w:ilvl="0" w:tplc="EB70BC3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F10A21"/>
    <w:multiLevelType w:val="hybridMultilevel"/>
    <w:tmpl w:val="86862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6E0757"/>
    <w:multiLevelType w:val="multilevel"/>
    <w:tmpl w:val="78D8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74028"/>
    <w:multiLevelType w:val="hybridMultilevel"/>
    <w:tmpl w:val="E730A0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651D453A"/>
    <w:multiLevelType w:val="hybridMultilevel"/>
    <w:tmpl w:val="155C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30318"/>
    <w:multiLevelType w:val="multilevel"/>
    <w:tmpl w:val="BA5E3D80"/>
    <w:lvl w:ilvl="0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71A2AB4"/>
    <w:multiLevelType w:val="multilevel"/>
    <w:tmpl w:val="72F230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5">
    <w:nsid w:val="682646D4"/>
    <w:multiLevelType w:val="hybridMultilevel"/>
    <w:tmpl w:val="1004C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EC1953"/>
    <w:multiLevelType w:val="multilevel"/>
    <w:tmpl w:val="7686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2477CF"/>
    <w:multiLevelType w:val="multilevel"/>
    <w:tmpl w:val="287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873503"/>
    <w:multiLevelType w:val="multilevel"/>
    <w:tmpl w:val="D22C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2E75EE"/>
    <w:multiLevelType w:val="hybridMultilevel"/>
    <w:tmpl w:val="E046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D6D5A"/>
    <w:multiLevelType w:val="hybridMultilevel"/>
    <w:tmpl w:val="EE4092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36A10"/>
    <w:multiLevelType w:val="hybridMultilevel"/>
    <w:tmpl w:val="89F63AAC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22CA8"/>
    <w:multiLevelType w:val="multilevel"/>
    <w:tmpl w:val="D80A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40"/>
  </w:num>
  <w:num w:numId="5">
    <w:abstractNumId w:val="30"/>
  </w:num>
  <w:num w:numId="6">
    <w:abstractNumId w:val="8"/>
  </w:num>
  <w:num w:numId="7">
    <w:abstractNumId w:val="34"/>
  </w:num>
  <w:num w:numId="8">
    <w:abstractNumId w:val="32"/>
  </w:num>
  <w:num w:numId="9">
    <w:abstractNumId w:val="25"/>
  </w:num>
  <w:num w:numId="10">
    <w:abstractNumId w:val="33"/>
  </w:num>
  <w:num w:numId="11">
    <w:abstractNumId w:val="20"/>
  </w:num>
  <w:num w:numId="12">
    <w:abstractNumId w:val="22"/>
  </w:num>
  <w:num w:numId="13">
    <w:abstractNumId w:val="23"/>
  </w:num>
  <w:num w:numId="14">
    <w:abstractNumId w:val="6"/>
  </w:num>
  <w:num w:numId="15">
    <w:abstractNumId w:val="19"/>
  </w:num>
  <w:num w:numId="16">
    <w:abstractNumId w:val="12"/>
  </w:num>
  <w:num w:numId="17">
    <w:abstractNumId w:val="42"/>
  </w:num>
  <w:num w:numId="18">
    <w:abstractNumId w:val="14"/>
  </w:num>
  <w:num w:numId="19">
    <w:abstractNumId w:val="17"/>
  </w:num>
  <w:num w:numId="20">
    <w:abstractNumId w:val="41"/>
  </w:num>
  <w:num w:numId="21">
    <w:abstractNumId w:val="28"/>
  </w:num>
  <w:num w:numId="22">
    <w:abstractNumId w:val="24"/>
  </w:num>
  <w:num w:numId="23">
    <w:abstractNumId w:val="31"/>
  </w:num>
  <w:num w:numId="24">
    <w:abstractNumId w:val="21"/>
  </w:num>
  <w:num w:numId="25">
    <w:abstractNumId w:val="5"/>
  </w:num>
  <w:num w:numId="26">
    <w:abstractNumId w:val="26"/>
  </w:num>
  <w:num w:numId="27">
    <w:abstractNumId w:val="39"/>
  </w:num>
  <w:num w:numId="28">
    <w:abstractNumId w:val="18"/>
  </w:num>
  <w:num w:numId="29">
    <w:abstractNumId w:val="43"/>
  </w:num>
  <w:num w:numId="30">
    <w:abstractNumId w:val="29"/>
  </w:num>
  <w:num w:numId="31">
    <w:abstractNumId w:val="0"/>
  </w:num>
  <w:num w:numId="32">
    <w:abstractNumId w:val="11"/>
  </w:num>
  <w:num w:numId="33">
    <w:abstractNumId w:val="1"/>
  </w:num>
  <w:num w:numId="34">
    <w:abstractNumId w:val="37"/>
  </w:num>
  <w:num w:numId="35">
    <w:abstractNumId w:val="38"/>
  </w:num>
  <w:num w:numId="36">
    <w:abstractNumId w:val="13"/>
  </w:num>
  <w:num w:numId="37">
    <w:abstractNumId w:val="10"/>
  </w:num>
  <w:num w:numId="38">
    <w:abstractNumId w:val="36"/>
  </w:num>
  <w:num w:numId="39">
    <w:abstractNumId w:val="9"/>
  </w:num>
  <w:num w:numId="40">
    <w:abstractNumId w:val="35"/>
  </w:num>
  <w:num w:numId="41">
    <w:abstractNumId w:val="27"/>
  </w:num>
  <w:num w:numId="42">
    <w:abstractNumId w:val="3"/>
  </w:num>
  <w:num w:numId="43">
    <w:abstractNumId w:val="1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3A"/>
    <w:rsid w:val="0000031C"/>
    <w:rsid w:val="00001808"/>
    <w:rsid w:val="00003147"/>
    <w:rsid w:val="000031A7"/>
    <w:rsid w:val="00005044"/>
    <w:rsid w:val="00005C15"/>
    <w:rsid w:val="00007B54"/>
    <w:rsid w:val="000123E7"/>
    <w:rsid w:val="00021CF1"/>
    <w:rsid w:val="0002260D"/>
    <w:rsid w:val="0002379E"/>
    <w:rsid w:val="00030F75"/>
    <w:rsid w:val="00036AED"/>
    <w:rsid w:val="00037753"/>
    <w:rsid w:val="0004012E"/>
    <w:rsid w:val="000420E0"/>
    <w:rsid w:val="00051111"/>
    <w:rsid w:val="0005217F"/>
    <w:rsid w:val="0005523B"/>
    <w:rsid w:val="00082B2B"/>
    <w:rsid w:val="00090DE8"/>
    <w:rsid w:val="000915EE"/>
    <w:rsid w:val="000A310B"/>
    <w:rsid w:val="000D246F"/>
    <w:rsid w:val="000D7A3A"/>
    <w:rsid w:val="000E3857"/>
    <w:rsid w:val="000E7FA4"/>
    <w:rsid w:val="000F2745"/>
    <w:rsid w:val="0010610F"/>
    <w:rsid w:val="00111387"/>
    <w:rsid w:val="001146B6"/>
    <w:rsid w:val="00115EFE"/>
    <w:rsid w:val="00116311"/>
    <w:rsid w:val="0011726C"/>
    <w:rsid w:val="001175AA"/>
    <w:rsid w:val="00124154"/>
    <w:rsid w:val="00127D69"/>
    <w:rsid w:val="00133F2A"/>
    <w:rsid w:val="0013433A"/>
    <w:rsid w:val="00140E94"/>
    <w:rsid w:val="001417D9"/>
    <w:rsid w:val="00141CB5"/>
    <w:rsid w:val="001426E7"/>
    <w:rsid w:val="00152861"/>
    <w:rsid w:val="0015666A"/>
    <w:rsid w:val="00171E69"/>
    <w:rsid w:val="00172E97"/>
    <w:rsid w:val="00185794"/>
    <w:rsid w:val="001901E5"/>
    <w:rsid w:val="00190D00"/>
    <w:rsid w:val="001949A4"/>
    <w:rsid w:val="00197118"/>
    <w:rsid w:val="001A1E64"/>
    <w:rsid w:val="001A2703"/>
    <w:rsid w:val="001A2AA8"/>
    <w:rsid w:val="001A5A5F"/>
    <w:rsid w:val="001A7A7E"/>
    <w:rsid w:val="001C08BE"/>
    <w:rsid w:val="001C766D"/>
    <w:rsid w:val="001D25ED"/>
    <w:rsid w:val="001E0ADC"/>
    <w:rsid w:val="001E1559"/>
    <w:rsid w:val="001E3982"/>
    <w:rsid w:val="001E54CD"/>
    <w:rsid w:val="0020115F"/>
    <w:rsid w:val="00210E16"/>
    <w:rsid w:val="002179CA"/>
    <w:rsid w:val="00222DDD"/>
    <w:rsid w:val="00224CFF"/>
    <w:rsid w:val="00232B2E"/>
    <w:rsid w:val="002333ED"/>
    <w:rsid w:val="00233768"/>
    <w:rsid w:val="00233EFE"/>
    <w:rsid w:val="0024248B"/>
    <w:rsid w:val="002456B8"/>
    <w:rsid w:val="00251BD4"/>
    <w:rsid w:val="00253D31"/>
    <w:rsid w:val="002622FB"/>
    <w:rsid w:val="002739F1"/>
    <w:rsid w:val="00276562"/>
    <w:rsid w:val="002834E8"/>
    <w:rsid w:val="002B3776"/>
    <w:rsid w:val="002C63C7"/>
    <w:rsid w:val="002D2976"/>
    <w:rsid w:val="002D4BD0"/>
    <w:rsid w:val="002D66CF"/>
    <w:rsid w:val="002E25D3"/>
    <w:rsid w:val="002E4915"/>
    <w:rsid w:val="002E7712"/>
    <w:rsid w:val="002F29E0"/>
    <w:rsid w:val="002F4816"/>
    <w:rsid w:val="003106D3"/>
    <w:rsid w:val="0031621B"/>
    <w:rsid w:val="0034613E"/>
    <w:rsid w:val="003479FB"/>
    <w:rsid w:val="00347F78"/>
    <w:rsid w:val="00350555"/>
    <w:rsid w:val="003553AD"/>
    <w:rsid w:val="00361146"/>
    <w:rsid w:val="00363AE1"/>
    <w:rsid w:val="0036580B"/>
    <w:rsid w:val="003757D7"/>
    <w:rsid w:val="00377E3B"/>
    <w:rsid w:val="00387AAB"/>
    <w:rsid w:val="00387E74"/>
    <w:rsid w:val="003901E4"/>
    <w:rsid w:val="0039032F"/>
    <w:rsid w:val="00397AA7"/>
    <w:rsid w:val="003A3C52"/>
    <w:rsid w:val="003B1988"/>
    <w:rsid w:val="003B76C9"/>
    <w:rsid w:val="003C6445"/>
    <w:rsid w:val="003D528F"/>
    <w:rsid w:val="003E0B5C"/>
    <w:rsid w:val="003E258D"/>
    <w:rsid w:val="003F2443"/>
    <w:rsid w:val="003F4379"/>
    <w:rsid w:val="00411951"/>
    <w:rsid w:val="00415012"/>
    <w:rsid w:val="00416BEA"/>
    <w:rsid w:val="0042029A"/>
    <w:rsid w:val="0043470F"/>
    <w:rsid w:val="00436D36"/>
    <w:rsid w:val="00436D68"/>
    <w:rsid w:val="00436E95"/>
    <w:rsid w:val="004439D6"/>
    <w:rsid w:val="004512EA"/>
    <w:rsid w:val="00452962"/>
    <w:rsid w:val="004539B0"/>
    <w:rsid w:val="0046553B"/>
    <w:rsid w:val="0047223F"/>
    <w:rsid w:val="004844E5"/>
    <w:rsid w:val="0049128F"/>
    <w:rsid w:val="004931D6"/>
    <w:rsid w:val="004937A5"/>
    <w:rsid w:val="004961AA"/>
    <w:rsid w:val="00497DB1"/>
    <w:rsid w:val="004A5BE2"/>
    <w:rsid w:val="004A7117"/>
    <w:rsid w:val="004B46E1"/>
    <w:rsid w:val="004B5B5A"/>
    <w:rsid w:val="004C0FF7"/>
    <w:rsid w:val="004D011E"/>
    <w:rsid w:val="004E015B"/>
    <w:rsid w:val="004E2CCA"/>
    <w:rsid w:val="004F0F86"/>
    <w:rsid w:val="004F2BE6"/>
    <w:rsid w:val="00504012"/>
    <w:rsid w:val="0051297E"/>
    <w:rsid w:val="005130C9"/>
    <w:rsid w:val="005204E8"/>
    <w:rsid w:val="005319D3"/>
    <w:rsid w:val="00536F29"/>
    <w:rsid w:val="00540396"/>
    <w:rsid w:val="005406C2"/>
    <w:rsid w:val="005428AF"/>
    <w:rsid w:val="00550561"/>
    <w:rsid w:val="00552E4F"/>
    <w:rsid w:val="005551A5"/>
    <w:rsid w:val="00557AAB"/>
    <w:rsid w:val="00563AD9"/>
    <w:rsid w:val="00566E2E"/>
    <w:rsid w:val="00566F7E"/>
    <w:rsid w:val="005739FC"/>
    <w:rsid w:val="00576FE4"/>
    <w:rsid w:val="005774D3"/>
    <w:rsid w:val="00590762"/>
    <w:rsid w:val="00596E4E"/>
    <w:rsid w:val="005B39BE"/>
    <w:rsid w:val="005B406E"/>
    <w:rsid w:val="005C1C16"/>
    <w:rsid w:val="005C32DE"/>
    <w:rsid w:val="005D2627"/>
    <w:rsid w:val="005D3F9F"/>
    <w:rsid w:val="005F071D"/>
    <w:rsid w:val="005F252A"/>
    <w:rsid w:val="005F602F"/>
    <w:rsid w:val="006052B2"/>
    <w:rsid w:val="00606A02"/>
    <w:rsid w:val="00612906"/>
    <w:rsid w:val="00615B31"/>
    <w:rsid w:val="00616FBB"/>
    <w:rsid w:val="00617424"/>
    <w:rsid w:val="00620BE9"/>
    <w:rsid w:val="00630761"/>
    <w:rsid w:val="006327DC"/>
    <w:rsid w:val="00641125"/>
    <w:rsid w:val="006469D1"/>
    <w:rsid w:val="006479A9"/>
    <w:rsid w:val="006520EA"/>
    <w:rsid w:val="00654357"/>
    <w:rsid w:val="0065674D"/>
    <w:rsid w:val="00660651"/>
    <w:rsid w:val="00660EA1"/>
    <w:rsid w:val="0066346F"/>
    <w:rsid w:val="00670C2C"/>
    <w:rsid w:val="00672207"/>
    <w:rsid w:val="006763DF"/>
    <w:rsid w:val="00680D76"/>
    <w:rsid w:val="006818BA"/>
    <w:rsid w:val="00693945"/>
    <w:rsid w:val="00696D03"/>
    <w:rsid w:val="006A3454"/>
    <w:rsid w:val="006A46E3"/>
    <w:rsid w:val="006C0E0B"/>
    <w:rsid w:val="006C233D"/>
    <w:rsid w:val="006C78F4"/>
    <w:rsid w:val="006D4031"/>
    <w:rsid w:val="006E0396"/>
    <w:rsid w:val="006F2D36"/>
    <w:rsid w:val="006F451D"/>
    <w:rsid w:val="00705C01"/>
    <w:rsid w:val="00707C8A"/>
    <w:rsid w:val="00715280"/>
    <w:rsid w:val="00720C91"/>
    <w:rsid w:val="0073734E"/>
    <w:rsid w:val="0074776C"/>
    <w:rsid w:val="00747B2F"/>
    <w:rsid w:val="00747B89"/>
    <w:rsid w:val="007602E9"/>
    <w:rsid w:val="007607E1"/>
    <w:rsid w:val="00764307"/>
    <w:rsid w:val="007668F8"/>
    <w:rsid w:val="00770A2E"/>
    <w:rsid w:val="007711A4"/>
    <w:rsid w:val="00771F7D"/>
    <w:rsid w:val="00772619"/>
    <w:rsid w:val="00780162"/>
    <w:rsid w:val="00783EE1"/>
    <w:rsid w:val="00787D9C"/>
    <w:rsid w:val="00790DEB"/>
    <w:rsid w:val="007A2BAD"/>
    <w:rsid w:val="007A4328"/>
    <w:rsid w:val="007A515D"/>
    <w:rsid w:val="007A670C"/>
    <w:rsid w:val="007A6B3C"/>
    <w:rsid w:val="007B2EB3"/>
    <w:rsid w:val="007B5E93"/>
    <w:rsid w:val="007B7D30"/>
    <w:rsid w:val="007C0CC4"/>
    <w:rsid w:val="007C346B"/>
    <w:rsid w:val="007E0D9F"/>
    <w:rsid w:val="007E2ABB"/>
    <w:rsid w:val="007E3386"/>
    <w:rsid w:val="007E7B03"/>
    <w:rsid w:val="007F025B"/>
    <w:rsid w:val="007F0AB4"/>
    <w:rsid w:val="007F55B0"/>
    <w:rsid w:val="007F61D0"/>
    <w:rsid w:val="007F6453"/>
    <w:rsid w:val="007F6A6B"/>
    <w:rsid w:val="00800488"/>
    <w:rsid w:val="008130F5"/>
    <w:rsid w:val="00815170"/>
    <w:rsid w:val="00820B80"/>
    <w:rsid w:val="00821907"/>
    <w:rsid w:val="00822AA2"/>
    <w:rsid w:val="00825DF8"/>
    <w:rsid w:val="00832758"/>
    <w:rsid w:val="00833499"/>
    <w:rsid w:val="008356DA"/>
    <w:rsid w:val="00840157"/>
    <w:rsid w:val="008421A8"/>
    <w:rsid w:val="00843F1B"/>
    <w:rsid w:val="008561A1"/>
    <w:rsid w:val="00857B82"/>
    <w:rsid w:val="00861B1E"/>
    <w:rsid w:val="008669DA"/>
    <w:rsid w:val="00873D5A"/>
    <w:rsid w:val="00882399"/>
    <w:rsid w:val="00884EEF"/>
    <w:rsid w:val="00887F02"/>
    <w:rsid w:val="00894736"/>
    <w:rsid w:val="008A1386"/>
    <w:rsid w:val="008B10C0"/>
    <w:rsid w:val="008B725C"/>
    <w:rsid w:val="008C69DB"/>
    <w:rsid w:val="008C6D08"/>
    <w:rsid w:val="008C7CF9"/>
    <w:rsid w:val="008D5CB6"/>
    <w:rsid w:val="008E0762"/>
    <w:rsid w:val="008E6A3A"/>
    <w:rsid w:val="008F3FCD"/>
    <w:rsid w:val="008F7A69"/>
    <w:rsid w:val="0090222E"/>
    <w:rsid w:val="00906732"/>
    <w:rsid w:val="00911A39"/>
    <w:rsid w:val="00913545"/>
    <w:rsid w:val="00923453"/>
    <w:rsid w:val="00925BD1"/>
    <w:rsid w:val="0092643C"/>
    <w:rsid w:val="0092687A"/>
    <w:rsid w:val="009335AA"/>
    <w:rsid w:val="0093544B"/>
    <w:rsid w:val="00937F22"/>
    <w:rsid w:val="00940A6E"/>
    <w:rsid w:val="0094277C"/>
    <w:rsid w:val="00942A6A"/>
    <w:rsid w:val="0094300C"/>
    <w:rsid w:val="00957990"/>
    <w:rsid w:val="009606E9"/>
    <w:rsid w:val="00965D2B"/>
    <w:rsid w:val="00967ABE"/>
    <w:rsid w:val="00971A25"/>
    <w:rsid w:val="009743C6"/>
    <w:rsid w:val="00987423"/>
    <w:rsid w:val="00990B34"/>
    <w:rsid w:val="00995072"/>
    <w:rsid w:val="009955BF"/>
    <w:rsid w:val="00996424"/>
    <w:rsid w:val="009A28E1"/>
    <w:rsid w:val="009A51BF"/>
    <w:rsid w:val="009A6874"/>
    <w:rsid w:val="009A6FFE"/>
    <w:rsid w:val="009B4599"/>
    <w:rsid w:val="009B7B42"/>
    <w:rsid w:val="009C0189"/>
    <w:rsid w:val="009C3D65"/>
    <w:rsid w:val="009C3E21"/>
    <w:rsid w:val="009D4195"/>
    <w:rsid w:val="009D6BB3"/>
    <w:rsid w:val="009D7E5B"/>
    <w:rsid w:val="009E124B"/>
    <w:rsid w:val="009E27B2"/>
    <w:rsid w:val="009E7A92"/>
    <w:rsid w:val="009F199D"/>
    <w:rsid w:val="00A06758"/>
    <w:rsid w:val="00A12DD2"/>
    <w:rsid w:val="00A3574D"/>
    <w:rsid w:val="00A3789B"/>
    <w:rsid w:val="00A40252"/>
    <w:rsid w:val="00A431B8"/>
    <w:rsid w:val="00A461AB"/>
    <w:rsid w:val="00A46302"/>
    <w:rsid w:val="00A5333D"/>
    <w:rsid w:val="00A5566B"/>
    <w:rsid w:val="00A605D3"/>
    <w:rsid w:val="00A6101F"/>
    <w:rsid w:val="00A62D9C"/>
    <w:rsid w:val="00A65C67"/>
    <w:rsid w:val="00A66BD2"/>
    <w:rsid w:val="00A823F7"/>
    <w:rsid w:val="00A87A25"/>
    <w:rsid w:val="00AA34A3"/>
    <w:rsid w:val="00AB4110"/>
    <w:rsid w:val="00AC1B37"/>
    <w:rsid w:val="00AC356C"/>
    <w:rsid w:val="00AC585D"/>
    <w:rsid w:val="00AC6B73"/>
    <w:rsid w:val="00AC6FD7"/>
    <w:rsid w:val="00AD48B8"/>
    <w:rsid w:val="00AE0236"/>
    <w:rsid w:val="00AE4D90"/>
    <w:rsid w:val="00B01E5C"/>
    <w:rsid w:val="00B07E0B"/>
    <w:rsid w:val="00B108BD"/>
    <w:rsid w:val="00B2140D"/>
    <w:rsid w:val="00B33BE7"/>
    <w:rsid w:val="00B3631F"/>
    <w:rsid w:val="00B55E52"/>
    <w:rsid w:val="00B5777D"/>
    <w:rsid w:val="00B62656"/>
    <w:rsid w:val="00B64CEA"/>
    <w:rsid w:val="00B65A15"/>
    <w:rsid w:val="00B6782B"/>
    <w:rsid w:val="00B72E90"/>
    <w:rsid w:val="00B74914"/>
    <w:rsid w:val="00B90AE7"/>
    <w:rsid w:val="00B90E23"/>
    <w:rsid w:val="00B90ECD"/>
    <w:rsid w:val="00B91E25"/>
    <w:rsid w:val="00BA2D8D"/>
    <w:rsid w:val="00BA55DF"/>
    <w:rsid w:val="00BA60B5"/>
    <w:rsid w:val="00BB0D2D"/>
    <w:rsid w:val="00BB1F7F"/>
    <w:rsid w:val="00BB2138"/>
    <w:rsid w:val="00BB43BE"/>
    <w:rsid w:val="00BC0367"/>
    <w:rsid w:val="00BC098D"/>
    <w:rsid w:val="00BC5135"/>
    <w:rsid w:val="00BD5BD4"/>
    <w:rsid w:val="00BD6365"/>
    <w:rsid w:val="00BD6D3C"/>
    <w:rsid w:val="00BE3654"/>
    <w:rsid w:val="00BE50C1"/>
    <w:rsid w:val="00BF620A"/>
    <w:rsid w:val="00C030B2"/>
    <w:rsid w:val="00C05A23"/>
    <w:rsid w:val="00C1679A"/>
    <w:rsid w:val="00C21A45"/>
    <w:rsid w:val="00C341A9"/>
    <w:rsid w:val="00C35681"/>
    <w:rsid w:val="00C37D38"/>
    <w:rsid w:val="00C40133"/>
    <w:rsid w:val="00C43BF6"/>
    <w:rsid w:val="00C51ADA"/>
    <w:rsid w:val="00C525AD"/>
    <w:rsid w:val="00C55AAC"/>
    <w:rsid w:val="00C56B2E"/>
    <w:rsid w:val="00C57F14"/>
    <w:rsid w:val="00C64938"/>
    <w:rsid w:val="00C66481"/>
    <w:rsid w:val="00C72575"/>
    <w:rsid w:val="00C72B6D"/>
    <w:rsid w:val="00C97AB8"/>
    <w:rsid w:val="00CA0AA1"/>
    <w:rsid w:val="00CA0CF7"/>
    <w:rsid w:val="00CA0DC4"/>
    <w:rsid w:val="00CA1467"/>
    <w:rsid w:val="00CA398B"/>
    <w:rsid w:val="00CB07CB"/>
    <w:rsid w:val="00CC41FC"/>
    <w:rsid w:val="00CD0276"/>
    <w:rsid w:val="00CD695A"/>
    <w:rsid w:val="00CE4660"/>
    <w:rsid w:val="00CE4CE3"/>
    <w:rsid w:val="00CF1DFC"/>
    <w:rsid w:val="00D0296B"/>
    <w:rsid w:val="00D052E6"/>
    <w:rsid w:val="00D06EC0"/>
    <w:rsid w:val="00D1395A"/>
    <w:rsid w:val="00D23339"/>
    <w:rsid w:val="00D31835"/>
    <w:rsid w:val="00D34F66"/>
    <w:rsid w:val="00D37367"/>
    <w:rsid w:val="00D43AFC"/>
    <w:rsid w:val="00D44A3C"/>
    <w:rsid w:val="00D466E8"/>
    <w:rsid w:val="00D47367"/>
    <w:rsid w:val="00D50A38"/>
    <w:rsid w:val="00D51085"/>
    <w:rsid w:val="00D552E1"/>
    <w:rsid w:val="00D56F5B"/>
    <w:rsid w:val="00D617C1"/>
    <w:rsid w:val="00D71DEE"/>
    <w:rsid w:val="00D7508D"/>
    <w:rsid w:val="00D80E67"/>
    <w:rsid w:val="00D841E9"/>
    <w:rsid w:val="00D86C95"/>
    <w:rsid w:val="00D9100C"/>
    <w:rsid w:val="00D97D7A"/>
    <w:rsid w:val="00DA0510"/>
    <w:rsid w:val="00DA795A"/>
    <w:rsid w:val="00DA7B2F"/>
    <w:rsid w:val="00DB0EE5"/>
    <w:rsid w:val="00DB1338"/>
    <w:rsid w:val="00DC1AE5"/>
    <w:rsid w:val="00DC2607"/>
    <w:rsid w:val="00DC360A"/>
    <w:rsid w:val="00DD2125"/>
    <w:rsid w:val="00DD30E7"/>
    <w:rsid w:val="00DD6B45"/>
    <w:rsid w:val="00DF29E4"/>
    <w:rsid w:val="00DF4527"/>
    <w:rsid w:val="00E013DA"/>
    <w:rsid w:val="00E0239D"/>
    <w:rsid w:val="00E02700"/>
    <w:rsid w:val="00E02CE1"/>
    <w:rsid w:val="00E0412A"/>
    <w:rsid w:val="00E076AA"/>
    <w:rsid w:val="00E16BE9"/>
    <w:rsid w:val="00E16EC3"/>
    <w:rsid w:val="00E20117"/>
    <w:rsid w:val="00E23AD5"/>
    <w:rsid w:val="00E311DA"/>
    <w:rsid w:val="00E315C8"/>
    <w:rsid w:val="00E3422C"/>
    <w:rsid w:val="00E36E68"/>
    <w:rsid w:val="00E45781"/>
    <w:rsid w:val="00E462D6"/>
    <w:rsid w:val="00E47322"/>
    <w:rsid w:val="00E54FC4"/>
    <w:rsid w:val="00E64C44"/>
    <w:rsid w:val="00E67927"/>
    <w:rsid w:val="00E705FC"/>
    <w:rsid w:val="00E723AA"/>
    <w:rsid w:val="00E8055D"/>
    <w:rsid w:val="00E96047"/>
    <w:rsid w:val="00E96BC3"/>
    <w:rsid w:val="00EA2DE8"/>
    <w:rsid w:val="00EA4B6F"/>
    <w:rsid w:val="00EB04AA"/>
    <w:rsid w:val="00EB44E5"/>
    <w:rsid w:val="00EB4D82"/>
    <w:rsid w:val="00EB5129"/>
    <w:rsid w:val="00EB6B07"/>
    <w:rsid w:val="00EC0D4B"/>
    <w:rsid w:val="00EC291C"/>
    <w:rsid w:val="00EC607F"/>
    <w:rsid w:val="00ED390E"/>
    <w:rsid w:val="00ED49A1"/>
    <w:rsid w:val="00ED6FD5"/>
    <w:rsid w:val="00ED79F8"/>
    <w:rsid w:val="00EF2B46"/>
    <w:rsid w:val="00EF43A7"/>
    <w:rsid w:val="00EF4DF1"/>
    <w:rsid w:val="00F03FC1"/>
    <w:rsid w:val="00F15B1D"/>
    <w:rsid w:val="00F16CA5"/>
    <w:rsid w:val="00F22DDF"/>
    <w:rsid w:val="00F25E06"/>
    <w:rsid w:val="00F26ACD"/>
    <w:rsid w:val="00F34E8D"/>
    <w:rsid w:val="00F35657"/>
    <w:rsid w:val="00F418C4"/>
    <w:rsid w:val="00F46EC7"/>
    <w:rsid w:val="00F50C1E"/>
    <w:rsid w:val="00F62E29"/>
    <w:rsid w:val="00F63A3C"/>
    <w:rsid w:val="00F65AB1"/>
    <w:rsid w:val="00F67294"/>
    <w:rsid w:val="00F674F3"/>
    <w:rsid w:val="00F7365F"/>
    <w:rsid w:val="00F801DA"/>
    <w:rsid w:val="00F81B7D"/>
    <w:rsid w:val="00F83803"/>
    <w:rsid w:val="00F916FB"/>
    <w:rsid w:val="00F91D8E"/>
    <w:rsid w:val="00F957FA"/>
    <w:rsid w:val="00F96FF1"/>
    <w:rsid w:val="00FA3545"/>
    <w:rsid w:val="00FB2F4F"/>
    <w:rsid w:val="00FC2332"/>
    <w:rsid w:val="00FC6DA2"/>
    <w:rsid w:val="00FD1802"/>
    <w:rsid w:val="00FE1799"/>
    <w:rsid w:val="00FE2FD9"/>
    <w:rsid w:val="00FE76BD"/>
    <w:rsid w:val="00FF1094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CE5FD-506E-4769-AD62-73909FB8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1CF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21CF1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021CF1"/>
    <w:pPr>
      <w:keepNext/>
      <w:spacing w:after="0" w:line="240" w:lineRule="auto"/>
      <w:outlineLvl w:val="8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45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452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F4527"/>
    <w:rPr>
      <w:vertAlign w:val="superscript"/>
    </w:rPr>
  </w:style>
  <w:style w:type="paragraph" w:styleId="a6">
    <w:name w:val="List Paragraph"/>
    <w:basedOn w:val="a"/>
    <w:uiPriority w:val="34"/>
    <w:qFormat/>
    <w:rsid w:val="009A51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D3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4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7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11A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7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11A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1426E7"/>
    <w:rPr>
      <w:color w:val="0000FF"/>
      <w:u w:val="single"/>
    </w:rPr>
  </w:style>
  <w:style w:type="paragraph" w:styleId="af">
    <w:name w:val="No Spacing"/>
    <w:qFormat/>
    <w:rsid w:val="001426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2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-serp-itemtextpassage">
    <w:name w:val="b-serp-item__text_passage"/>
    <w:basedOn w:val="a0"/>
    <w:rsid w:val="001426E7"/>
  </w:style>
  <w:style w:type="character" w:customStyle="1" w:styleId="b-serp-url">
    <w:name w:val="b-serp-url"/>
    <w:basedOn w:val="a0"/>
    <w:rsid w:val="001426E7"/>
  </w:style>
  <w:style w:type="character" w:customStyle="1" w:styleId="apple-converted-space">
    <w:name w:val="apple-converted-space"/>
    <w:basedOn w:val="a0"/>
    <w:rsid w:val="00906732"/>
  </w:style>
  <w:style w:type="paragraph" w:customStyle="1" w:styleId="ConsPlusNonformat">
    <w:name w:val="ConsPlusNonformat"/>
    <w:uiPriority w:val="99"/>
    <w:rsid w:val="00987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D40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rsid w:val="006D403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693945"/>
    <w:rPr>
      <w:color w:val="800080" w:themeColor="followedHyperlink"/>
      <w:u w:val="single"/>
    </w:rPr>
  </w:style>
  <w:style w:type="paragraph" w:customStyle="1" w:styleId="af2">
    <w:name w:val="Текстовый блок"/>
    <w:rsid w:val="009C3E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1CF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1CF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1C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fw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sportedu.ru/pres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port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wf.net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СОЭ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ЭНП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239</c:v>
                </c:pt>
                <c:pt idx="1">
                  <c:v>160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ТЭ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214</c:v>
                </c:pt>
                <c:pt idx="1">
                  <c:v>210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ЭССМ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  <c:pt idx="1">
                  <c:v>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ЭВСМ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950128"/>
        <c:axId val="313955728"/>
      </c:barChart>
      <c:catAx>
        <c:axId val="31395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13955728"/>
        <c:crosses val="autoZero"/>
        <c:auto val="1"/>
        <c:lblAlgn val="ctr"/>
        <c:lblOffset val="100"/>
        <c:noMultiLvlLbl val="0"/>
      </c:catAx>
      <c:valAx>
        <c:axId val="31395572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3139501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 w="1270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642D-EE21-416F-B53E-07586954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50</Pages>
  <Words>15379</Words>
  <Characters>87666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ОПСП ООО "СПК"</dc:creator>
  <cp:lastModifiedBy>user</cp:lastModifiedBy>
  <cp:revision>24</cp:revision>
  <cp:lastPrinted>2014-08-18T11:48:00Z</cp:lastPrinted>
  <dcterms:created xsi:type="dcterms:W3CDTF">2014-05-20T05:43:00Z</dcterms:created>
  <dcterms:modified xsi:type="dcterms:W3CDTF">2016-02-16T09:26:00Z</dcterms:modified>
</cp:coreProperties>
</file>