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96BBB">
        <w:rPr>
          <w:sz w:val="28"/>
          <w:szCs w:val="28"/>
        </w:rPr>
        <w:t>10.05.2018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96BBB">
        <w:rPr>
          <w:sz w:val="28"/>
          <w:szCs w:val="28"/>
        </w:rPr>
        <w:t>287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A91892" w:rsidRDefault="00A91892" w:rsidP="00A91892">
      <w:pPr>
        <w:jc w:val="center"/>
        <w:rPr>
          <w:sz w:val="28"/>
          <w:szCs w:val="28"/>
          <w:u w:val="single"/>
          <w:lang w:eastAsia="x-none"/>
        </w:rPr>
      </w:pPr>
    </w:p>
    <w:p w:rsidR="00A91892" w:rsidRDefault="00A91892" w:rsidP="00A91892">
      <w:pPr>
        <w:jc w:val="center"/>
        <w:rPr>
          <w:sz w:val="28"/>
          <w:szCs w:val="28"/>
          <w:u w:val="single"/>
          <w:lang w:eastAsia="x-none"/>
        </w:rPr>
      </w:pPr>
    </w:p>
    <w:p w:rsidR="00A9189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A9189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Едином портале независимой антикоррупционной </w:t>
      </w:r>
      <w:r>
        <w:rPr>
          <w:b/>
          <w:sz w:val="28"/>
          <w:szCs w:val="28"/>
        </w:rPr>
        <w:br/>
        <w:t>экспертизы Ростовской области (regulation.donland.ru)</w:t>
      </w:r>
    </w:p>
    <w:p w:rsidR="00A9189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Pr="00A9189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12.05.2009 № 218-ЗС </w:t>
      </w:r>
      <w:r>
        <w:rPr>
          <w:sz w:val="28"/>
          <w:szCs w:val="28"/>
        </w:rPr>
        <w:br/>
        <w:t xml:space="preserve">«О противодействии коррупции в Ростовской области» Правительство Ростовской области </w:t>
      </w:r>
      <w:r w:rsidRPr="00A91892">
        <w:rPr>
          <w:b/>
          <w:spacing w:val="60"/>
          <w:sz w:val="28"/>
          <w:szCs w:val="28"/>
        </w:rPr>
        <w:t>постановляет:</w:t>
      </w:r>
    </w:p>
    <w:p w:rsid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91892">
        <w:rPr>
          <w:sz w:val="28"/>
          <w:szCs w:val="28"/>
        </w:rPr>
        <w:t>. Утвердить Положение о</w:t>
      </w:r>
      <w:r w:rsidRPr="00A91892">
        <w:t xml:space="preserve"> </w:t>
      </w:r>
      <w:r w:rsidRPr="00A91892">
        <w:rPr>
          <w:sz w:val="28"/>
          <w:szCs w:val="28"/>
        </w:rPr>
        <w:t>Едином портале независимой антикоррупционной экспертизы Ростовской области (regulation.donland.ru) согласно приложению.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2. Рекомендовать государственным органам Ростовской области: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срок до 1 июня 2018 </w:t>
      </w:r>
      <w:r w:rsidRPr="00A91892">
        <w:rPr>
          <w:sz w:val="28"/>
          <w:szCs w:val="28"/>
        </w:rPr>
        <w:t xml:space="preserve">г. определить лиц, ответственных </w:t>
      </w:r>
      <w:r w:rsidRPr="00A91892">
        <w:rPr>
          <w:sz w:val="28"/>
          <w:szCs w:val="28"/>
        </w:rPr>
        <w:br/>
        <w:t xml:space="preserve">за размещение на Едином портале независимой антикоррупционной экспертизы Ростовской области (regulation.donland.ru) нормативных правовых актов </w:t>
      </w:r>
      <w:r w:rsidRPr="00A91892">
        <w:rPr>
          <w:sz w:val="28"/>
          <w:szCs w:val="28"/>
        </w:rPr>
        <w:br/>
        <w:t>и проектов нормативных правовых актов государственных органов Ростовской области, их должностных лиц.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 xml:space="preserve">2.2. Привести свои правовые акты в соответствие с Областным законом </w:t>
      </w:r>
      <w:r w:rsidRPr="00A91892">
        <w:rPr>
          <w:sz w:val="28"/>
          <w:szCs w:val="28"/>
        </w:rPr>
        <w:br/>
        <w:t xml:space="preserve">от 12.05.2009 № 218-ЗС. 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3. </w:t>
      </w:r>
      <w:proofErr w:type="gramStart"/>
      <w:r w:rsidRPr="00A91892">
        <w:rPr>
          <w:sz w:val="28"/>
          <w:szCs w:val="28"/>
        </w:rPr>
        <w:t>Министерству информационных технологий и связи Ростовской области (Лопаткин Г.А.) в срок до 1 июня 2018 г. обеспечить возможность размещения на Едином портале независимой антикоррупционной экспертизы Ростовской области</w:t>
      </w:r>
      <w:r w:rsidRPr="00A91892">
        <w:t xml:space="preserve"> </w:t>
      </w:r>
      <w:r w:rsidRPr="00A91892">
        <w:rPr>
          <w:sz w:val="28"/>
          <w:szCs w:val="28"/>
        </w:rPr>
        <w:t xml:space="preserve">(regulation.donland.ru) нормативных правовых актов и проектов нормативных правовых актов государственных органов Ростовской области, </w:t>
      </w:r>
      <w:r w:rsidRPr="00A91892">
        <w:rPr>
          <w:sz w:val="28"/>
          <w:szCs w:val="28"/>
        </w:rPr>
        <w:br/>
        <w:t>их должностных лиц для лиц, указанных в подпункте 2.1 пункта 2 настоящего постановления.</w:t>
      </w:r>
      <w:proofErr w:type="gramEnd"/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4. Настоящее постановление вступает в силу со дня его официального опубликования, за исключением пункта 1, подпункта 2.2 пункта 2 настоящего постановления.</w:t>
      </w:r>
    </w:p>
    <w:p w:rsidR="00A91892" w:rsidRPr="00A91892" w:rsidRDefault="00A91892" w:rsidP="00A91892">
      <w:pPr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lastRenderedPageBreak/>
        <w:t xml:space="preserve">Пункт 1, подпункт 2.2 пункта 2 настоящего постановления вступают </w:t>
      </w:r>
      <w:r w:rsidRPr="00A91892">
        <w:rPr>
          <w:sz w:val="28"/>
          <w:szCs w:val="28"/>
        </w:rPr>
        <w:br/>
        <w:t xml:space="preserve">в силу со дня официального опубликования </w:t>
      </w:r>
      <w:r>
        <w:rPr>
          <w:sz w:val="28"/>
          <w:szCs w:val="28"/>
        </w:rPr>
        <w:t>настоящего постановления, но не </w:t>
      </w:r>
      <w:r w:rsidRPr="00A91892">
        <w:rPr>
          <w:sz w:val="28"/>
          <w:szCs w:val="28"/>
        </w:rPr>
        <w:t>ранее 1 июня 2018 г.</w:t>
      </w:r>
    </w:p>
    <w:p w:rsidR="00A91892" w:rsidRDefault="00A91892" w:rsidP="00A91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br/>
        <w:t>на заместителя Губернатора Ростовской области – руководителя аппарата Правительства Ростовской области Артемова В.В.</w:t>
      </w: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942BF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91892" w:rsidRDefault="00A91892" w:rsidP="00942BF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A91892" w:rsidRDefault="00A91892" w:rsidP="00942BFB">
      <w:pPr>
        <w:rPr>
          <w:sz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управление по противодействию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коррупции при Губернаторе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Ростовской области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Приложение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6BBB">
        <w:rPr>
          <w:sz w:val="28"/>
          <w:szCs w:val="28"/>
        </w:rPr>
        <w:t>10.05.2018</w:t>
      </w:r>
      <w:r>
        <w:rPr>
          <w:sz w:val="28"/>
          <w:szCs w:val="28"/>
        </w:rPr>
        <w:t xml:space="preserve"> № </w:t>
      </w:r>
      <w:r w:rsidR="00696BBB">
        <w:rPr>
          <w:sz w:val="28"/>
          <w:szCs w:val="28"/>
        </w:rPr>
        <w:t>287</w:t>
      </w:r>
      <w:bookmarkStart w:id="0" w:name="_GoBack"/>
      <w:bookmarkEnd w:id="0"/>
    </w:p>
    <w:p w:rsidR="00A91892" w:rsidRDefault="00A91892" w:rsidP="00A91892">
      <w:pPr>
        <w:ind w:left="7088"/>
        <w:jc w:val="center"/>
        <w:rPr>
          <w:sz w:val="28"/>
          <w:szCs w:val="28"/>
        </w:rPr>
      </w:pPr>
    </w:p>
    <w:p w:rsidR="006807D5" w:rsidRDefault="006807D5" w:rsidP="00A91892">
      <w:pPr>
        <w:ind w:left="7088"/>
        <w:jc w:val="center"/>
        <w:rPr>
          <w:sz w:val="28"/>
          <w:szCs w:val="28"/>
        </w:rPr>
      </w:pPr>
    </w:p>
    <w:p w:rsidR="00A91892" w:rsidRDefault="00A91892" w:rsidP="00A918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Едином портале </w:t>
      </w:r>
      <w:proofErr w:type="gramStart"/>
      <w:r>
        <w:rPr>
          <w:sz w:val="28"/>
          <w:szCs w:val="28"/>
        </w:rPr>
        <w:t>независимой</w:t>
      </w:r>
      <w:proofErr w:type="gramEnd"/>
      <w:r>
        <w:rPr>
          <w:sz w:val="28"/>
          <w:szCs w:val="28"/>
        </w:rPr>
        <w:t xml:space="preserve"> антикоррупционной 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экспертизы Ростовской области (regulation.donland.ru)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A91892" w:rsidRDefault="00A91892" w:rsidP="00A91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1.1.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Настоящее Положение определяет порядок функционирования Единого портала независимой антикоррупционной экспертизы Ростовской области (regulation.donland.ru) (далее – Портал). 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1.2.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Портал является единым региональным </w:t>
      </w:r>
      <w:proofErr w:type="gramStart"/>
      <w:r w:rsidRPr="00A91892">
        <w:rPr>
          <w:sz w:val="28"/>
          <w:szCs w:val="28"/>
        </w:rPr>
        <w:t>интернет-порталом</w:t>
      </w:r>
      <w:proofErr w:type="gramEnd"/>
      <w:r w:rsidRPr="00A91892">
        <w:rPr>
          <w:sz w:val="28"/>
          <w:szCs w:val="28"/>
        </w:rPr>
        <w:t xml:space="preserve"> Ростовской области для размещения нормативных правовых актов и проектов нормативных правовых актов государственных органов Ростовской области, </w:t>
      </w:r>
      <w:r w:rsidRPr="00A91892">
        <w:rPr>
          <w:sz w:val="28"/>
          <w:szCs w:val="28"/>
        </w:rPr>
        <w:br/>
        <w:t>их должностных лиц (далее соответственно – нормативные правовые акты, проекты нормативных правовых актов) в целях обеспечения проведения независимой антикоррупционной экспертизы.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1.3.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>Электронный адрес Портала: regulation.donland.ru.</w:t>
      </w:r>
    </w:p>
    <w:p w:rsidR="00A91892" w:rsidRPr="00A91892" w:rsidRDefault="00F90E13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Наименование Портала – </w:t>
      </w:r>
      <w:r w:rsidR="00A91892" w:rsidRPr="00A91892">
        <w:rPr>
          <w:sz w:val="28"/>
          <w:szCs w:val="28"/>
        </w:rPr>
        <w:t>Единый портал независимой антикоррупционно</w:t>
      </w:r>
      <w:r>
        <w:rPr>
          <w:sz w:val="28"/>
          <w:szCs w:val="28"/>
        </w:rPr>
        <w:t>й экспертизы Ростовской области</w:t>
      </w:r>
      <w:r w:rsidR="00A91892" w:rsidRPr="00A91892">
        <w:rPr>
          <w:sz w:val="28"/>
          <w:szCs w:val="28"/>
        </w:rPr>
        <w:t>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1.5.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>Информация на Портале размещается на русском языке.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1.6.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Доступ к информации и интерактивным сервисам, размещаемым </w:t>
      </w:r>
      <w:r w:rsidRPr="00A91892">
        <w:rPr>
          <w:sz w:val="28"/>
          <w:szCs w:val="28"/>
        </w:rPr>
        <w:br/>
        <w:t>на Портале, предоставляется на бесплатной основе.</w:t>
      </w:r>
    </w:p>
    <w:p w:rsidR="008215A3" w:rsidRPr="00A843A3" w:rsidRDefault="008215A3" w:rsidP="00821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3A3">
        <w:rPr>
          <w:sz w:val="28"/>
          <w:szCs w:val="28"/>
        </w:rPr>
        <w:t>1.7.</w:t>
      </w:r>
      <w:r w:rsidRPr="00A843A3">
        <w:rPr>
          <w:sz w:val="28"/>
          <w:szCs w:val="28"/>
          <w:lang w:val="en-US"/>
        </w:rPr>
        <w:t> </w:t>
      </w:r>
      <w:proofErr w:type="gramStart"/>
      <w:r w:rsidRPr="00A843A3">
        <w:rPr>
          <w:sz w:val="28"/>
          <w:szCs w:val="28"/>
        </w:rPr>
        <w:t xml:space="preserve">В каждом государственном органе Ростовской области определяются лица, ответственные за размещение на Портале нормативных правовых актов </w:t>
      </w:r>
      <w:r>
        <w:rPr>
          <w:sz w:val="28"/>
          <w:szCs w:val="28"/>
        </w:rPr>
        <w:br/>
      </w:r>
      <w:r w:rsidRPr="00A843A3">
        <w:rPr>
          <w:sz w:val="28"/>
          <w:szCs w:val="28"/>
        </w:rPr>
        <w:t>и проектов нормативных правовых актов,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(далее соответственно – ответственные лица, необходимая информация).</w:t>
      </w:r>
      <w:proofErr w:type="gramEnd"/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1.8.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>Техническое сопровождение Портала осуществляет министерство информационных технологий и связи Ростовской области.</w:t>
      </w:r>
    </w:p>
    <w:p w:rsidR="00A91892" w:rsidRPr="00A91892" w:rsidRDefault="00A91892" w:rsidP="00A91892">
      <w:pPr>
        <w:ind w:firstLine="709"/>
        <w:jc w:val="both"/>
        <w:rPr>
          <w:sz w:val="28"/>
          <w:szCs w:val="28"/>
          <w:lang w:eastAsia="x-none"/>
        </w:rPr>
      </w:pPr>
      <w:r w:rsidRPr="00A91892">
        <w:rPr>
          <w:sz w:val="28"/>
          <w:szCs w:val="28"/>
          <w:lang w:eastAsia="x-none"/>
        </w:rPr>
        <w:t>1</w:t>
      </w:r>
      <w:r w:rsidRPr="00A91892">
        <w:rPr>
          <w:sz w:val="28"/>
          <w:szCs w:val="28"/>
          <w:lang w:val="x-none" w:eastAsia="x-none"/>
        </w:rPr>
        <w:t>.</w:t>
      </w:r>
      <w:r w:rsidRPr="00A91892">
        <w:rPr>
          <w:sz w:val="28"/>
          <w:szCs w:val="28"/>
          <w:lang w:eastAsia="x-none"/>
        </w:rPr>
        <w:t>9</w:t>
      </w:r>
      <w:r w:rsidRPr="00A91892">
        <w:rPr>
          <w:sz w:val="28"/>
          <w:szCs w:val="28"/>
          <w:lang w:val="x-none" w:eastAsia="x-none"/>
        </w:rPr>
        <w:t>.</w:t>
      </w:r>
      <w:r w:rsidRPr="00A91892">
        <w:rPr>
          <w:sz w:val="28"/>
          <w:szCs w:val="28"/>
          <w:lang w:val="en-US" w:eastAsia="x-none"/>
        </w:rPr>
        <w:t> </w:t>
      </w:r>
      <w:r w:rsidRPr="00A91892">
        <w:rPr>
          <w:sz w:val="28"/>
          <w:szCs w:val="28"/>
          <w:lang w:val="x-none" w:eastAsia="x-none"/>
        </w:rPr>
        <w:t xml:space="preserve">Размещению на Портале подлежат </w:t>
      </w:r>
      <w:r w:rsidRPr="00A91892">
        <w:rPr>
          <w:sz w:val="28"/>
          <w:szCs w:val="28"/>
        </w:rPr>
        <w:t xml:space="preserve">нормативные правовые акты </w:t>
      </w:r>
      <w:r w:rsidRPr="00A91892">
        <w:rPr>
          <w:sz w:val="28"/>
          <w:szCs w:val="28"/>
        </w:rPr>
        <w:br/>
      </w:r>
      <w:r w:rsidRPr="00A91892">
        <w:rPr>
          <w:sz w:val="28"/>
          <w:szCs w:val="28"/>
          <w:lang w:eastAsia="x-none"/>
        </w:rPr>
        <w:t xml:space="preserve">в формате </w:t>
      </w:r>
      <w:r w:rsidRPr="00A91892">
        <w:rPr>
          <w:sz w:val="28"/>
          <w:szCs w:val="28"/>
          <w:lang w:val="en-US" w:eastAsia="x-none"/>
        </w:rPr>
        <w:t>PDF</w:t>
      </w:r>
      <w:r w:rsidRPr="00A91892">
        <w:rPr>
          <w:sz w:val="28"/>
          <w:szCs w:val="28"/>
          <w:lang w:eastAsia="x-none"/>
        </w:rPr>
        <w:t xml:space="preserve"> </w:t>
      </w:r>
      <w:r w:rsidRPr="00A91892">
        <w:rPr>
          <w:sz w:val="28"/>
          <w:szCs w:val="28"/>
        </w:rPr>
        <w:t>и проекты нормативных правовых актов</w:t>
      </w:r>
      <w:r w:rsidRPr="00A91892">
        <w:t xml:space="preserve"> </w:t>
      </w:r>
      <w:r w:rsidRPr="00A91892">
        <w:rPr>
          <w:sz w:val="28"/>
          <w:szCs w:val="28"/>
          <w:lang w:val="x-none" w:eastAsia="x-none"/>
        </w:rPr>
        <w:t>в формат</w:t>
      </w:r>
      <w:r w:rsidRPr="00A91892">
        <w:rPr>
          <w:sz w:val="28"/>
          <w:szCs w:val="28"/>
          <w:lang w:eastAsia="x-none"/>
        </w:rPr>
        <w:t>е</w:t>
      </w:r>
      <w:r w:rsidRPr="00A91892">
        <w:rPr>
          <w:sz w:val="28"/>
          <w:szCs w:val="28"/>
          <w:lang w:val="x-none" w:eastAsia="x-none"/>
        </w:rPr>
        <w:t xml:space="preserve"> </w:t>
      </w:r>
      <w:r w:rsidRPr="00A91892">
        <w:rPr>
          <w:sz w:val="28"/>
          <w:szCs w:val="28"/>
          <w:lang w:eastAsia="x-none"/>
        </w:rPr>
        <w:t xml:space="preserve">– </w:t>
      </w:r>
      <w:r w:rsidRPr="00A91892">
        <w:rPr>
          <w:sz w:val="28"/>
          <w:szCs w:val="28"/>
          <w:lang w:val="x-none" w:eastAsia="x-none"/>
        </w:rPr>
        <w:t>DOCX</w:t>
      </w:r>
      <w:r w:rsidRPr="00A91892">
        <w:rPr>
          <w:sz w:val="28"/>
          <w:szCs w:val="28"/>
          <w:lang w:eastAsia="x-none"/>
        </w:rPr>
        <w:t xml:space="preserve">, </w:t>
      </w:r>
      <w:r w:rsidRPr="00A91892">
        <w:rPr>
          <w:sz w:val="28"/>
          <w:szCs w:val="28"/>
          <w:lang w:val="x-none" w:eastAsia="x-none"/>
        </w:rPr>
        <w:t>RTF</w:t>
      </w:r>
      <w:r w:rsidRPr="00A91892">
        <w:rPr>
          <w:sz w:val="28"/>
          <w:szCs w:val="28"/>
          <w:lang w:eastAsia="x-none"/>
        </w:rPr>
        <w:t xml:space="preserve">, </w:t>
      </w:r>
      <w:r w:rsidRPr="00A91892">
        <w:rPr>
          <w:sz w:val="28"/>
          <w:szCs w:val="28"/>
          <w:lang w:val="en-US" w:eastAsia="x-none"/>
        </w:rPr>
        <w:t>XLSX</w:t>
      </w:r>
      <w:r w:rsidRPr="00A91892">
        <w:rPr>
          <w:sz w:val="28"/>
          <w:szCs w:val="28"/>
          <w:lang w:val="x-none" w:eastAsia="x-none"/>
        </w:rPr>
        <w:t xml:space="preserve">. </w:t>
      </w:r>
    </w:p>
    <w:p w:rsidR="00A91892" w:rsidRDefault="00A91892" w:rsidP="00A91892">
      <w:pPr>
        <w:ind w:firstLine="709"/>
        <w:jc w:val="both"/>
        <w:rPr>
          <w:sz w:val="28"/>
          <w:szCs w:val="28"/>
          <w:lang w:eastAsia="x-none"/>
        </w:rPr>
      </w:pPr>
    </w:p>
    <w:p w:rsidR="00A91892" w:rsidRDefault="00A91892" w:rsidP="00A91892">
      <w:pPr>
        <w:jc w:val="center"/>
        <w:rPr>
          <w:sz w:val="28"/>
          <w:szCs w:val="28"/>
        </w:rPr>
      </w:pPr>
      <w:r>
        <w:rPr>
          <w:sz w:val="28"/>
          <w:szCs w:val="28"/>
        </w:rPr>
        <w:t>2. Содержание Портала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Портал реализован в виде ресурса, предоставляющего пользователям набор разделов и страниц.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На Портале содержатся размещенные нормативные правовые акты </w:t>
      </w:r>
      <w:r>
        <w:rPr>
          <w:sz w:val="28"/>
          <w:szCs w:val="28"/>
        </w:rPr>
        <w:br/>
        <w:t>и проекты нормативных правовых актов, а также необходимая информация.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 Портале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информационные ресурсы.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 Портал предоставляет возможность просмотра, печати и скачивания документов в формате DOCX без применения дополнительных программных средств. 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Скачивание документов возможно для установленных форматов файлов (PDF, DOCX, RTF, XLSX).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bookmarkStart w:id="1" w:name="_Ref275513527"/>
      <w:bookmarkStart w:id="2" w:name="_Toc404856146"/>
      <w:r>
        <w:rPr>
          <w:sz w:val="28"/>
          <w:szCs w:val="28"/>
        </w:rPr>
        <w:t>3. Требования к надежности</w:t>
      </w:r>
      <w:bookmarkEnd w:id="1"/>
      <w:bookmarkEnd w:id="2"/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Программные средства Портала должны позволять производить </w:t>
      </w:r>
      <w:r>
        <w:rPr>
          <w:sz w:val="28"/>
          <w:szCs w:val="28"/>
        </w:rPr>
        <w:br/>
        <w:t xml:space="preserve">учет действий, направленных на размещение на Портале нормативных </w:t>
      </w:r>
      <w:r>
        <w:rPr>
          <w:sz w:val="28"/>
          <w:szCs w:val="28"/>
        </w:rPr>
        <w:br/>
        <w:t xml:space="preserve">правовых актов и проектов нормативных правовых актов, а также </w:t>
      </w:r>
      <w:r>
        <w:rPr>
          <w:sz w:val="28"/>
          <w:szCs w:val="28"/>
        </w:rPr>
        <w:br/>
        <w:t>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Программные средства Портала должны обеспечивать защиту </w:t>
      </w:r>
      <w:r>
        <w:rPr>
          <w:sz w:val="28"/>
          <w:szCs w:val="28"/>
        </w:rPr>
        <w:br/>
        <w:t>его компонентов от несанкционированного добавления, изменения, удаления.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Программные средства сервера размещения Портала должны производить резервное копирование баз данных Портала и файлов размещенных нормативных правовых актов и проектов нормативных правовых актов, а также 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 Предоставление прав доступа к Порталу </w:t>
      </w:r>
      <w:r>
        <w:rPr>
          <w:sz w:val="28"/>
          <w:szCs w:val="28"/>
        </w:rPr>
        <w:br/>
        <w:t>и методическая помощь ответственным лицам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Права доступа для размещения на Портале нормативных правовых актов и проектов нормативных правовых актов, а также необходимой информации ответственным лицам предоставляет управление по противодействию коррупции при Губернаторе Ростовской области на основании соответствующих запросов, поступающих от руководителей государственных органов Ростовской области. 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Управление по противодействию коррупции при Губернаторе Ростовской области оказывает методическую помощь ответственным лицам </w:t>
      </w:r>
      <w:r>
        <w:rPr>
          <w:sz w:val="28"/>
          <w:szCs w:val="28"/>
        </w:rPr>
        <w:br/>
        <w:t xml:space="preserve">по вопросам размещения на Портале нормативных правовых актов </w:t>
      </w:r>
      <w:r>
        <w:rPr>
          <w:sz w:val="28"/>
          <w:szCs w:val="28"/>
        </w:rPr>
        <w:br/>
        <w:t>и проектов нормативных правовых актов, а также 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Методическая помощь ответственным лицам оказывается на основании соответствующего решения начальника управления по противодействию коррупции при Губернаторе Ростовской области (в случае его отсутствия – его заместителя).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A91892" w:rsidRPr="002A6BC5" w:rsidTr="00A91892">
        <w:trPr>
          <w:trHeight w:val="1649"/>
        </w:trPr>
        <w:tc>
          <w:tcPr>
            <w:tcW w:w="4361" w:type="dxa"/>
            <w:shd w:val="clear" w:color="auto" w:fill="auto"/>
          </w:tcPr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– начальник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Правительства Ростовской области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1892" w:rsidRPr="002A6BC5" w:rsidRDefault="00A91892" w:rsidP="00942BFB">
            <w:pPr>
              <w:jc w:val="center"/>
              <w:rPr>
                <w:sz w:val="28"/>
              </w:rPr>
            </w:pPr>
          </w:p>
          <w:p w:rsidR="00A91892" w:rsidRPr="002A6BC5" w:rsidRDefault="00A91892" w:rsidP="00942BFB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ind w:right="-29"/>
              <w:jc w:val="right"/>
              <w:rPr>
                <w:sz w:val="28"/>
              </w:rPr>
            </w:pPr>
          </w:p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A91892" w:rsidRDefault="00A91892" w:rsidP="00A91892">
      <w:pPr>
        <w:rPr>
          <w:sz w:val="28"/>
        </w:rPr>
      </w:pPr>
    </w:p>
    <w:sectPr w:rsidR="00A9189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FB" w:rsidRDefault="00942BFB">
      <w:r>
        <w:separator/>
      </w:r>
    </w:p>
  </w:endnote>
  <w:endnote w:type="continuationSeparator" w:id="0">
    <w:p w:rsidR="00942BFB" w:rsidRDefault="009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2BFB" w:rsidRDefault="00942BF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6BBB">
      <w:rPr>
        <w:rStyle w:val="a8"/>
        <w:noProof/>
      </w:rPr>
      <w:t>1</w:t>
    </w:r>
    <w:r>
      <w:rPr>
        <w:rStyle w:val="a8"/>
      </w:rPr>
      <w:fldChar w:fldCharType="end"/>
    </w:r>
  </w:p>
  <w:p w:rsidR="00942BFB" w:rsidRPr="00EE1A07" w:rsidRDefault="00942BFB">
    <w:pPr>
      <w:pStyle w:val="a5"/>
      <w:rPr>
        <w:lang w:val="en-US"/>
      </w:rPr>
    </w:pPr>
    <w:r>
      <w:fldChar w:fldCharType="begin"/>
    </w:r>
    <w:r w:rsidRPr="00EE1A07">
      <w:rPr>
        <w:lang w:val="en-US"/>
      </w:rPr>
      <w:instrText xml:space="preserve"> FILENAME  \p  \* MERGEFORMAT </w:instrText>
    </w:r>
    <w:r>
      <w:fldChar w:fldCharType="separate"/>
    </w:r>
    <w:r w:rsidR="007A7C48">
      <w:rPr>
        <w:noProof/>
        <w:lang w:val="en-US"/>
      </w:rPr>
      <w:t>Y:\ORST\Ppo\ppo263.f18.docx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FB" w:rsidRDefault="00942BFB">
      <w:r>
        <w:separator/>
      </w:r>
    </w:p>
  </w:footnote>
  <w:footnote w:type="continuationSeparator" w:id="0">
    <w:p w:rsidR="00942BFB" w:rsidRDefault="0094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9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6807D5"/>
    <w:rsid w:val="00696BBB"/>
    <w:rsid w:val="007120F8"/>
    <w:rsid w:val="007219F0"/>
    <w:rsid w:val="00753871"/>
    <w:rsid w:val="007730B1"/>
    <w:rsid w:val="00782222"/>
    <w:rsid w:val="00786756"/>
    <w:rsid w:val="007936ED"/>
    <w:rsid w:val="007A7C48"/>
    <w:rsid w:val="007B6388"/>
    <w:rsid w:val="007C0A5F"/>
    <w:rsid w:val="00803F3C"/>
    <w:rsid w:val="00804CFE"/>
    <w:rsid w:val="00811C94"/>
    <w:rsid w:val="00811CF1"/>
    <w:rsid w:val="008215A3"/>
    <w:rsid w:val="008438D7"/>
    <w:rsid w:val="00860E5A"/>
    <w:rsid w:val="00867AB6"/>
    <w:rsid w:val="008A26EE"/>
    <w:rsid w:val="008A52E9"/>
    <w:rsid w:val="008B6AD3"/>
    <w:rsid w:val="00910044"/>
    <w:rsid w:val="009122B1"/>
    <w:rsid w:val="00913129"/>
    <w:rsid w:val="00917C70"/>
    <w:rsid w:val="009228DF"/>
    <w:rsid w:val="00924E84"/>
    <w:rsid w:val="00942BFB"/>
    <w:rsid w:val="00947FCC"/>
    <w:rsid w:val="00985A10"/>
    <w:rsid w:val="00A061D7"/>
    <w:rsid w:val="00A30E81"/>
    <w:rsid w:val="00A34804"/>
    <w:rsid w:val="00A67B50"/>
    <w:rsid w:val="00A91892"/>
    <w:rsid w:val="00A941CF"/>
    <w:rsid w:val="00AE2601"/>
    <w:rsid w:val="00B22F6A"/>
    <w:rsid w:val="00B31114"/>
    <w:rsid w:val="00B35935"/>
    <w:rsid w:val="00B37E63"/>
    <w:rsid w:val="00B444A2"/>
    <w:rsid w:val="00B46CD6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1A07"/>
    <w:rsid w:val="00EF29AB"/>
    <w:rsid w:val="00EF56AF"/>
    <w:rsid w:val="00F02C40"/>
    <w:rsid w:val="00F24917"/>
    <w:rsid w:val="00F30D40"/>
    <w:rsid w:val="00F410DF"/>
    <w:rsid w:val="00F8225E"/>
    <w:rsid w:val="00F86418"/>
    <w:rsid w:val="00F90E13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892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EE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892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EE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22</TotalTime>
  <Pages>4</Pages>
  <Words>724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Администратор</cp:lastModifiedBy>
  <cp:revision>13</cp:revision>
  <cp:lastPrinted>2018-05-04T06:43:00Z</cp:lastPrinted>
  <dcterms:created xsi:type="dcterms:W3CDTF">2018-04-26T11:19:00Z</dcterms:created>
  <dcterms:modified xsi:type="dcterms:W3CDTF">2018-05-14T09:19:00Z</dcterms:modified>
</cp:coreProperties>
</file>